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26F86143"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FA3071">
        <w:rPr>
          <w:rFonts w:ascii="Arial" w:eastAsia="SimSun" w:hAnsi="Arial"/>
          <w:b/>
          <w:i/>
          <w:noProof/>
          <w:color w:val="auto"/>
          <w:sz w:val="28"/>
          <w:lang w:eastAsia="en-US"/>
        </w:rPr>
        <w:t>9061</w:t>
      </w:r>
    </w:p>
    <w:p w14:paraId="73E559EE" w14:textId="77777777"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2A49640F"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FA3071">
        <w:rPr>
          <w:rFonts w:ascii="Arial" w:hAnsi="Arial" w:cs="Arial"/>
          <w:b/>
        </w:rPr>
        <w:t>6</w:t>
      </w:r>
      <w:r>
        <w:rPr>
          <w:rFonts w:ascii="Arial" w:hAnsi="Arial" w:cs="Arial"/>
          <w:b/>
        </w:rPr>
        <w:t xml:space="preserve">: </w:t>
      </w:r>
      <w:r w:rsidR="00FA3071">
        <w:rPr>
          <w:rFonts w:ascii="Arial" w:hAnsi="Arial" w:cs="Arial"/>
          <w:b/>
        </w:rPr>
        <w:t>Evaluation</w:t>
      </w:r>
      <w:r>
        <w:rPr>
          <w:rFonts w:ascii="Arial" w:hAnsi="Arial" w:cs="Arial"/>
          <w:b/>
        </w:rPr>
        <w:t xml:space="preserve">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20E0D71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w:t>
      </w:r>
      <w:r w:rsidR="00D51E63">
        <w:rPr>
          <w:rFonts w:ascii="Arial" w:hAnsi="Arial" w:cs="Arial"/>
          <w:i/>
        </w:rPr>
        <w:t xml:space="preserve">evaluation </w:t>
      </w:r>
      <w:r w:rsidR="00A068D5">
        <w:rPr>
          <w:rFonts w:ascii="Arial" w:hAnsi="Arial" w:cs="Arial"/>
          <w:i/>
        </w:rPr>
        <w:t xml:space="preserve">for key issue </w:t>
      </w:r>
      <w:r w:rsidR="00D51E63">
        <w:rPr>
          <w:rFonts w:ascii="Arial" w:hAnsi="Arial" w:cs="Arial"/>
          <w:i/>
        </w:rPr>
        <w:t xml:space="preserve">6 </w:t>
      </w:r>
      <w:r w:rsidR="00A068D5">
        <w:rPr>
          <w:rFonts w:ascii="Arial" w:hAnsi="Arial" w:cs="Arial"/>
          <w:i/>
        </w:rPr>
        <w:t>with mode details</w:t>
      </w:r>
      <w:r w:rsidR="00D51E63">
        <w:rPr>
          <w:rFonts w:ascii="Arial" w:hAnsi="Arial" w:cs="Arial"/>
          <w:i/>
        </w:rPr>
        <w:t>, in particular related to solution 21</w:t>
      </w:r>
      <w:r w:rsidR="00A068D5">
        <w:rPr>
          <w:rFonts w:ascii="Arial" w:hAnsi="Arial" w:cs="Arial"/>
          <w:i/>
        </w:rPr>
        <w:t>.</w:t>
      </w:r>
    </w:p>
    <w:p w14:paraId="05070F1D" w14:textId="04184CC5" w:rsidR="00846A79" w:rsidRDefault="00846A79"/>
    <w:p w14:paraId="4D1733CE" w14:textId="3D8B7CA1" w:rsidR="009B6825" w:rsidRDefault="009B6825" w:rsidP="009B6825">
      <w:pPr>
        <w:pStyle w:val="1"/>
        <w:numPr>
          <w:ilvl w:val="0"/>
          <w:numId w:val="1"/>
        </w:numPr>
        <w:rPr>
          <w:rFonts w:eastAsia="맑은 고딕"/>
        </w:rPr>
      </w:pPr>
      <w:r>
        <w:rPr>
          <w:rFonts w:eastAsia="맑은 고딕"/>
        </w:rPr>
        <w:t>Introduction</w:t>
      </w:r>
    </w:p>
    <w:p w14:paraId="3345D977" w14:textId="2B38FDA3" w:rsidR="009B6825" w:rsidRDefault="009B6825"/>
    <w:p w14:paraId="2D9271DF" w14:textId="7F738BDF" w:rsidR="009B6825" w:rsidRDefault="004070F3">
      <w:pPr>
        <w:rPr>
          <w:ins w:id="0" w:author="Nokia Rev0" w:date="2020-11-09T23:58:00Z"/>
        </w:rPr>
      </w:pPr>
      <w:r>
        <w:t>Updates agreed for solution 21 at SA2#141e are not yet fully reflected in the evaluation. It is proposed to update the evaluation accordingly.</w:t>
      </w:r>
    </w:p>
    <w:p w14:paraId="0EC9EEDD" w14:textId="73DD49B5" w:rsidR="00A137F6" w:rsidRDefault="00A137F6">
      <w:ins w:id="1" w:author="Nokia Rev0" w:date="2020-11-09T23:58:00Z">
        <w:r>
          <w:t>N</w:t>
        </w:r>
      </w:ins>
    </w:p>
    <w:p w14:paraId="0E8847EC" w14:textId="77777777" w:rsidR="004070F3" w:rsidRDefault="004070F3"/>
    <w:p w14:paraId="2277A4FA" w14:textId="2F0CAE79" w:rsidR="009B6825" w:rsidRDefault="009B6825" w:rsidP="009B6825">
      <w:pPr>
        <w:pStyle w:val="1"/>
        <w:rPr>
          <w:rFonts w:eastAsia="맑은 고딕"/>
          <w:lang w:val="en-US"/>
        </w:rPr>
      </w:pPr>
      <w:r>
        <w:rPr>
          <w:rFonts w:eastAsia="맑은 고딕"/>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4FEFF87A" w:rsidR="009B6825" w:rsidRDefault="009B6825"/>
    <w:p w14:paraId="441C42ED" w14:textId="0B406713" w:rsidR="0056304A" w:rsidRDefault="0056304A"/>
    <w:p w14:paraId="2E380C5C" w14:textId="77777777" w:rsidR="0056304A" w:rsidRPr="0056304A" w:rsidRDefault="0056304A" w:rsidP="0056304A">
      <w:pPr>
        <w:keepNext/>
        <w:keepLines/>
        <w:overflowPunct/>
        <w:autoSpaceDE/>
        <w:autoSpaceDN/>
        <w:adjustRightInd/>
        <w:spacing w:before="180"/>
        <w:ind w:left="1134" w:hanging="1134"/>
        <w:outlineLvl w:val="1"/>
        <w:rPr>
          <w:rFonts w:ascii="Arial" w:eastAsiaTheme="minorEastAsia" w:hAnsi="Arial"/>
          <w:color w:val="auto"/>
          <w:sz w:val="32"/>
        </w:rPr>
      </w:pPr>
      <w:bookmarkStart w:id="2" w:name="_Toc55203235"/>
      <w:r w:rsidRPr="0056304A">
        <w:rPr>
          <w:rFonts w:ascii="Arial" w:eastAsiaTheme="minorEastAsia" w:hAnsi="Arial"/>
          <w:color w:val="auto"/>
          <w:sz w:val="32"/>
          <w:lang w:eastAsia="en-US"/>
        </w:rPr>
        <w:t>7.7</w:t>
      </w:r>
      <w:r w:rsidRPr="0056304A">
        <w:rPr>
          <w:rFonts w:ascii="Arial" w:eastAsiaTheme="minorEastAsia" w:hAnsi="Arial"/>
          <w:color w:val="auto"/>
          <w:sz w:val="32"/>
          <w:lang w:eastAsia="en-US"/>
        </w:rPr>
        <w:tab/>
        <w:t>Key Issue #6: Local MBS service</w:t>
      </w:r>
      <w:bookmarkEnd w:id="2"/>
    </w:p>
    <w:p w14:paraId="373EE902" w14:textId="7CBD264E" w:rsidR="0056304A" w:rsidRPr="0056304A" w:rsidDel="00A137F6" w:rsidRDefault="0056304A" w:rsidP="0056304A">
      <w:pPr>
        <w:keepLines/>
        <w:overflowPunct/>
        <w:autoSpaceDE/>
        <w:autoSpaceDN/>
        <w:adjustRightInd/>
        <w:ind w:left="1702" w:hanging="1418"/>
        <w:rPr>
          <w:del w:id="3" w:author="Nokia Rev0" w:date="2020-11-09T23:58:00Z"/>
          <w:rFonts w:eastAsiaTheme="minorEastAsia"/>
          <w:color w:val="FF0000"/>
          <w:lang w:eastAsia="en-US"/>
        </w:rPr>
      </w:pPr>
      <w:commentRangeStart w:id="4"/>
      <w:del w:id="5" w:author="Nokia Rev0" w:date="2020-11-09T23:58:00Z">
        <w:r w:rsidRPr="0056304A" w:rsidDel="00A137F6">
          <w:rPr>
            <w:rFonts w:eastAsiaTheme="minorEastAsia"/>
            <w:color w:val="FF0000"/>
            <w:lang w:eastAsia="en-US"/>
          </w:rPr>
          <w:delText>Editor's note:</w:delText>
        </w:r>
        <w:r w:rsidRPr="0056304A" w:rsidDel="00A137F6">
          <w:rPr>
            <w:rFonts w:eastAsiaTheme="minorEastAsia"/>
            <w:color w:val="FF0000"/>
            <w:lang w:eastAsia="en-US"/>
          </w:rPr>
          <w:tab/>
          <w:delText>An LS is sent to RAN to ask RAN a set of questions and wait for their answers and feedback. The questions can be found in the LS out S2-2006044.</w:delText>
        </w:r>
      </w:del>
      <w:commentRangeEnd w:id="4"/>
      <w:r w:rsidR="00A137F6">
        <w:rPr>
          <w:rStyle w:val="a5"/>
        </w:rPr>
        <w:commentReference w:id="4"/>
      </w:r>
    </w:p>
    <w:p w14:paraId="037DC56D" w14:textId="77777777" w:rsidR="0056304A" w:rsidRPr="0056304A" w:rsidRDefault="0056304A" w:rsidP="0056304A">
      <w:pPr>
        <w:overflowPunct/>
        <w:autoSpaceDE/>
        <w:autoSpaceDN/>
        <w:adjustRightInd/>
        <w:rPr>
          <w:rFonts w:eastAsia="MS Mincho"/>
          <w:lang w:eastAsia="en-US"/>
        </w:rPr>
      </w:pPr>
      <w:r w:rsidRPr="0056304A">
        <w:rPr>
          <w:rFonts w:eastAsia="MS Mincho"/>
          <w:color w:val="auto"/>
          <w:lang w:eastAsia="en-US"/>
        </w:rPr>
        <w:t>Several solutions are documented in current TR for Key Issue #6 including Solution #5, #7, #19, #20, #21 and #38.</w:t>
      </w:r>
    </w:p>
    <w:p w14:paraId="0B0B95F5" w14:textId="77777777" w:rsidR="0056304A" w:rsidRPr="0056304A" w:rsidRDefault="0056304A" w:rsidP="0056304A">
      <w:pPr>
        <w:keepNext/>
        <w:keepLines/>
        <w:overflowPunct/>
        <w:autoSpaceDE/>
        <w:autoSpaceDN/>
        <w:adjustRightInd/>
        <w:spacing w:before="60"/>
        <w:jc w:val="center"/>
        <w:rPr>
          <w:rFonts w:ascii="Arial" w:eastAsiaTheme="minorEastAsia" w:hAnsi="Arial"/>
          <w:b/>
          <w:color w:val="auto"/>
          <w:lang w:eastAsia="en-US"/>
        </w:rPr>
      </w:pPr>
      <w:r w:rsidRPr="0056304A">
        <w:rPr>
          <w:rFonts w:ascii="Arial" w:eastAsiaTheme="minorEastAsia" w:hAnsi="Arial"/>
          <w:b/>
          <w:color w:val="auto"/>
          <w:lang w:eastAsia="en-US"/>
        </w:rPr>
        <w:lastRenderedPageBreak/>
        <w:t>Table 7.7-1: Summary of the solutions for KI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64"/>
        <w:gridCol w:w="5422"/>
      </w:tblGrid>
      <w:tr w:rsidR="0056304A" w:rsidRPr="0056304A" w14:paraId="771C77E9"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568483B0" w14:textId="77777777" w:rsidR="0056304A" w:rsidRPr="0056304A" w:rsidRDefault="0056304A" w:rsidP="0056304A">
            <w:pPr>
              <w:keepNext/>
              <w:keepLines/>
              <w:overflowPunct/>
              <w:autoSpaceDE/>
              <w:autoSpaceDN/>
              <w:adjustRightInd/>
              <w:spacing w:after="0"/>
              <w:jc w:val="center"/>
              <w:rPr>
                <w:rFonts w:ascii="Arial" w:eastAsiaTheme="minorEastAsia" w:hAnsi="Arial"/>
                <w:b/>
                <w:color w:val="auto"/>
                <w:sz w:val="18"/>
                <w:lang w:eastAsia="x-none"/>
              </w:rPr>
            </w:pPr>
            <w:r w:rsidRPr="0056304A">
              <w:rPr>
                <w:rFonts w:ascii="Arial" w:eastAsiaTheme="minorEastAsia" w:hAnsi="Arial"/>
                <w:b/>
                <w:color w:val="auto"/>
                <w:sz w:val="18"/>
                <w:lang w:eastAsia="en-US"/>
              </w:rPr>
              <w:t>Name</w:t>
            </w:r>
          </w:p>
        </w:tc>
        <w:tc>
          <w:tcPr>
            <w:tcW w:w="1511" w:type="dxa"/>
            <w:tcBorders>
              <w:top w:val="single" w:sz="4" w:space="0" w:color="auto"/>
              <w:left w:val="single" w:sz="4" w:space="0" w:color="auto"/>
              <w:bottom w:val="single" w:sz="4" w:space="0" w:color="auto"/>
              <w:right w:val="single" w:sz="4" w:space="0" w:color="auto"/>
            </w:tcBorders>
            <w:hideMark/>
          </w:tcPr>
          <w:p w14:paraId="34BCCCCE" w14:textId="77777777" w:rsidR="0056304A" w:rsidRPr="0056304A" w:rsidRDefault="0056304A" w:rsidP="0056304A">
            <w:pPr>
              <w:keepNext/>
              <w:keepLines/>
              <w:overflowPunct/>
              <w:autoSpaceDE/>
              <w:autoSpaceDN/>
              <w:adjustRightInd/>
              <w:spacing w:after="0"/>
              <w:jc w:val="center"/>
              <w:rPr>
                <w:rFonts w:ascii="Arial" w:eastAsiaTheme="minorEastAsia" w:hAnsi="Arial"/>
                <w:b/>
                <w:sz w:val="18"/>
              </w:rPr>
            </w:pPr>
            <w:r w:rsidRPr="0056304A">
              <w:rPr>
                <w:rFonts w:ascii="Arial" w:eastAsiaTheme="minorEastAsia" w:hAnsi="Arial"/>
                <w:b/>
                <w:color w:val="auto"/>
                <w:sz w:val="18"/>
                <w:lang w:eastAsia="en-US"/>
              </w:rPr>
              <w:t>Solution</w:t>
            </w:r>
          </w:p>
        </w:tc>
        <w:tc>
          <w:tcPr>
            <w:tcW w:w="5760" w:type="dxa"/>
            <w:tcBorders>
              <w:top w:val="single" w:sz="4" w:space="0" w:color="auto"/>
              <w:left w:val="single" w:sz="4" w:space="0" w:color="auto"/>
              <w:bottom w:val="single" w:sz="4" w:space="0" w:color="auto"/>
              <w:right w:val="single" w:sz="4" w:space="0" w:color="auto"/>
            </w:tcBorders>
            <w:hideMark/>
          </w:tcPr>
          <w:p w14:paraId="4A09DAD2" w14:textId="77777777" w:rsidR="0056304A" w:rsidRPr="0056304A" w:rsidRDefault="0056304A" w:rsidP="0056304A">
            <w:pPr>
              <w:keepNext/>
              <w:keepLines/>
              <w:overflowPunct/>
              <w:autoSpaceDE/>
              <w:autoSpaceDN/>
              <w:adjustRightInd/>
              <w:spacing w:after="0"/>
              <w:jc w:val="center"/>
              <w:rPr>
                <w:rFonts w:ascii="Arial" w:eastAsia="MS Mincho" w:hAnsi="Arial"/>
                <w:b/>
                <w:color w:val="auto"/>
                <w:sz w:val="18"/>
                <w:lang w:eastAsia="en-US"/>
              </w:rPr>
            </w:pPr>
            <w:r w:rsidRPr="0056304A">
              <w:rPr>
                <w:rFonts w:ascii="Arial" w:eastAsia="MS Mincho" w:hAnsi="Arial"/>
                <w:b/>
                <w:color w:val="auto"/>
                <w:sz w:val="18"/>
                <w:lang w:eastAsia="en-US"/>
              </w:rPr>
              <w:t>Note</w:t>
            </w:r>
          </w:p>
        </w:tc>
      </w:tr>
      <w:tr w:rsidR="0056304A" w:rsidRPr="0056304A" w14:paraId="2D6DF9C0"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A312CBE"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Broadcast Session Start</w:t>
            </w:r>
          </w:p>
        </w:tc>
        <w:tc>
          <w:tcPr>
            <w:tcW w:w="1511" w:type="dxa"/>
            <w:tcBorders>
              <w:top w:val="single" w:sz="4" w:space="0" w:color="auto"/>
              <w:left w:val="single" w:sz="4" w:space="0" w:color="auto"/>
              <w:bottom w:val="single" w:sz="4" w:space="0" w:color="auto"/>
              <w:right w:val="single" w:sz="4" w:space="0" w:color="auto"/>
            </w:tcBorders>
            <w:hideMark/>
          </w:tcPr>
          <w:p w14:paraId="6B8E3BAE"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#5</w:t>
            </w:r>
          </w:p>
        </w:tc>
        <w:tc>
          <w:tcPr>
            <w:tcW w:w="5760" w:type="dxa"/>
            <w:tcBorders>
              <w:top w:val="single" w:sz="4" w:space="0" w:color="auto"/>
              <w:left w:val="single" w:sz="4" w:space="0" w:color="auto"/>
              <w:bottom w:val="single" w:sz="4" w:space="0" w:color="auto"/>
              <w:right w:val="single" w:sz="4" w:space="0" w:color="auto"/>
            </w:tcBorders>
            <w:hideMark/>
          </w:tcPr>
          <w:p w14:paraId="4A946710"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The solution enhances the existing 5GC architecture to provide broadcast communication services.</w:t>
            </w:r>
          </w:p>
          <w:p w14:paraId="3A42BD8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provides broadcast service area to 5GC and may provide it to UE.</w:t>
            </w:r>
          </w:p>
        </w:tc>
      </w:tr>
      <w:tr w:rsidR="0056304A" w:rsidRPr="0056304A" w14:paraId="6C2D897A"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6F131171"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MS Mincho" w:hAnsi="Arial"/>
                <w:color w:val="auto"/>
                <w:sz w:val="18"/>
                <w:lang w:eastAsia="en-US"/>
              </w:rPr>
              <w:t>Local multicast service discovery and provisioning</w:t>
            </w:r>
          </w:p>
        </w:tc>
        <w:tc>
          <w:tcPr>
            <w:tcW w:w="1511" w:type="dxa"/>
            <w:tcBorders>
              <w:top w:val="single" w:sz="4" w:space="0" w:color="auto"/>
              <w:left w:val="single" w:sz="4" w:space="0" w:color="auto"/>
              <w:bottom w:val="single" w:sz="4" w:space="0" w:color="auto"/>
              <w:right w:val="single" w:sz="4" w:space="0" w:color="auto"/>
            </w:tcBorders>
            <w:hideMark/>
          </w:tcPr>
          <w:p w14:paraId="4990FBF5"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#7</w:t>
            </w:r>
          </w:p>
        </w:tc>
        <w:tc>
          <w:tcPr>
            <w:tcW w:w="5760" w:type="dxa"/>
            <w:tcBorders>
              <w:top w:val="single" w:sz="4" w:space="0" w:color="auto"/>
              <w:left w:val="single" w:sz="4" w:space="0" w:color="auto"/>
              <w:bottom w:val="single" w:sz="4" w:space="0" w:color="auto"/>
              <w:right w:val="single" w:sz="4" w:space="0" w:color="auto"/>
            </w:tcBorders>
            <w:hideMark/>
          </w:tcPr>
          <w:p w14:paraId="5A1ED306"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The solution proposes local MBS service discovery and provisioning procedures.</w:t>
            </w:r>
          </w:p>
          <w:p w14:paraId="6B92720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NAS signalling or application level interaction can be used to provision local multicast service boundary information to the UE. </w:t>
            </w:r>
          </w:p>
        </w:tc>
      </w:tr>
      <w:tr w:rsidR="0056304A" w:rsidRPr="0056304A" w14:paraId="5943A616"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29FFEECE"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Theme="minorEastAsia" w:hAnsi="Arial"/>
                <w:color w:val="auto"/>
                <w:sz w:val="18"/>
                <w:lang w:eastAsia="en-US"/>
              </w:rPr>
              <w:t>Supporting local MBS service</w:t>
            </w:r>
          </w:p>
        </w:tc>
        <w:tc>
          <w:tcPr>
            <w:tcW w:w="1511" w:type="dxa"/>
            <w:tcBorders>
              <w:top w:val="single" w:sz="4" w:space="0" w:color="auto"/>
              <w:left w:val="single" w:sz="4" w:space="0" w:color="auto"/>
              <w:bottom w:val="single" w:sz="4" w:space="0" w:color="auto"/>
              <w:right w:val="single" w:sz="4" w:space="0" w:color="auto"/>
            </w:tcBorders>
            <w:hideMark/>
          </w:tcPr>
          <w:p w14:paraId="5A791473"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#19</w:t>
            </w:r>
          </w:p>
        </w:tc>
        <w:tc>
          <w:tcPr>
            <w:tcW w:w="5760" w:type="dxa"/>
            <w:tcBorders>
              <w:top w:val="single" w:sz="4" w:space="0" w:color="auto"/>
              <w:left w:val="single" w:sz="4" w:space="0" w:color="auto"/>
              <w:bottom w:val="single" w:sz="4" w:space="0" w:color="auto"/>
              <w:right w:val="single" w:sz="4" w:space="0" w:color="auto"/>
            </w:tcBorders>
            <w:hideMark/>
          </w:tcPr>
          <w:p w14:paraId="721261C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Application function needs to be able to provide the local service area to 5GC and NG-RAN to ensure the local MB service can be delivered within some certain areas.</w:t>
            </w:r>
          </w:p>
          <w:p w14:paraId="463E25F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The UEs outside those areas should not be served for the local MBS service. Local service area is provided to UE via application level interaction. </w:t>
            </w:r>
          </w:p>
        </w:tc>
      </w:tr>
      <w:tr w:rsidR="0056304A" w:rsidRPr="0056304A" w14:paraId="4BC308E9"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34771A9"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imes New Roman" w:hAnsi="Arial" w:cs="Arial"/>
                <w:color w:val="auto"/>
                <w:sz w:val="18"/>
                <w:lang w:eastAsia="en-US"/>
              </w:rPr>
              <w:t>Local multicast service</w:t>
            </w:r>
          </w:p>
        </w:tc>
        <w:tc>
          <w:tcPr>
            <w:tcW w:w="1511" w:type="dxa"/>
            <w:tcBorders>
              <w:top w:val="single" w:sz="4" w:space="0" w:color="auto"/>
              <w:left w:val="single" w:sz="4" w:space="0" w:color="auto"/>
              <w:bottom w:val="single" w:sz="4" w:space="0" w:color="auto"/>
              <w:right w:val="single" w:sz="4" w:space="0" w:color="auto"/>
            </w:tcBorders>
            <w:hideMark/>
          </w:tcPr>
          <w:p w14:paraId="36E027CD"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#20</w:t>
            </w:r>
          </w:p>
        </w:tc>
        <w:tc>
          <w:tcPr>
            <w:tcW w:w="5760" w:type="dxa"/>
            <w:tcBorders>
              <w:top w:val="single" w:sz="4" w:space="0" w:color="auto"/>
              <w:left w:val="single" w:sz="4" w:space="0" w:color="auto"/>
              <w:bottom w:val="single" w:sz="4" w:space="0" w:color="auto"/>
              <w:right w:val="single" w:sz="4" w:space="0" w:color="auto"/>
            </w:tcBorders>
            <w:hideMark/>
          </w:tcPr>
          <w:p w14:paraId="5063C14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Application function provides the local service area to 5GC, and announce TMGI to the UEs.</w:t>
            </w:r>
          </w:p>
          <w:p w14:paraId="1DFAD0E2"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UE sends NAS message to 5GC to acquire the local service area information if the cell list is not provided as the service area information in the MBS service announcement.</w:t>
            </w:r>
          </w:p>
          <w:p w14:paraId="3A2C2CE4"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When needed, UE sends join request to the 5GC accordingly within the local service area. </w:t>
            </w:r>
          </w:p>
        </w:tc>
      </w:tr>
      <w:tr w:rsidR="0056304A" w:rsidRPr="0056304A" w14:paraId="308BFE07"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439A392"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Global Multicast Group ID for local Multicast Contents</w:t>
            </w:r>
          </w:p>
        </w:tc>
        <w:tc>
          <w:tcPr>
            <w:tcW w:w="1511" w:type="dxa"/>
            <w:tcBorders>
              <w:top w:val="single" w:sz="4" w:space="0" w:color="auto"/>
              <w:left w:val="single" w:sz="4" w:space="0" w:color="auto"/>
              <w:bottom w:val="single" w:sz="4" w:space="0" w:color="auto"/>
              <w:right w:val="single" w:sz="4" w:space="0" w:color="auto"/>
            </w:tcBorders>
            <w:hideMark/>
          </w:tcPr>
          <w:p w14:paraId="0244D21D"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#21</w:t>
            </w:r>
          </w:p>
        </w:tc>
        <w:tc>
          <w:tcPr>
            <w:tcW w:w="5760" w:type="dxa"/>
            <w:tcBorders>
              <w:top w:val="single" w:sz="4" w:space="0" w:color="auto"/>
              <w:left w:val="single" w:sz="4" w:space="0" w:color="auto"/>
              <w:bottom w:val="single" w:sz="4" w:space="0" w:color="auto"/>
              <w:right w:val="single" w:sz="4" w:space="0" w:color="auto"/>
            </w:tcBorders>
            <w:hideMark/>
          </w:tcPr>
          <w:p w14:paraId="253D4D3F" w14:textId="5DE523CB"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Enable the system to keep the multicast session ID (or TMGI) when UE moves across </w:t>
            </w:r>
            <w:del w:id="6" w:author="Nokia Rev0" w:date="2020-11-09T22:26:00Z">
              <w:r w:rsidRPr="0056304A" w:rsidDel="0056304A">
                <w:rPr>
                  <w:rFonts w:ascii="Arial" w:eastAsiaTheme="minorEastAsia" w:hAnsi="Arial"/>
                  <w:color w:val="auto"/>
                  <w:sz w:val="18"/>
                  <w:lang w:eastAsia="en-US"/>
                </w:rPr>
                <w:delText xml:space="preserve">the </w:delText>
              </w:r>
            </w:del>
            <w:ins w:id="7" w:author="Nokia Rev0" w:date="2020-11-09T22:26:00Z">
              <w:r>
                <w:rPr>
                  <w:rFonts w:ascii="Arial" w:eastAsiaTheme="minorEastAsia" w:hAnsi="Arial"/>
                  <w:color w:val="auto"/>
                  <w:sz w:val="18"/>
                  <w:lang w:eastAsia="en-US"/>
                </w:rPr>
                <w:t>several</w:t>
              </w:r>
              <w:r w:rsidRPr="0056304A">
                <w:rPr>
                  <w:rFonts w:ascii="Arial" w:eastAsiaTheme="minorEastAsia" w:hAnsi="Arial"/>
                  <w:color w:val="auto"/>
                  <w:sz w:val="18"/>
                  <w:lang w:eastAsia="en-US"/>
                </w:rPr>
                <w:t xml:space="preserve"> </w:t>
              </w:r>
            </w:ins>
            <w:r w:rsidRPr="0056304A">
              <w:rPr>
                <w:rFonts w:ascii="Arial" w:eastAsiaTheme="minorEastAsia" w:hAnsi="Arial"/>
                <w:color w:val="auto"/>
                <w:sz w:val="18"/>
                <w:lang w:eastAsia="en-US"/>
              </w:rPr>
              <w:t>local MBS session area</w:t>
            </w:r>
            <w:ins w:id="8" w:author="Nokia Rev0" w:date="2020-11-09T22:28:00Z">
              <w:r>
                <w:rPr>
                  <w:rFonts w:ascii="Arial" w:eastAsiaTheme="minorEastAsia" w:hAnsi="Arial"/>
                  <w:color w:val="auto"/>
                  <w:sz w:val="18"/>
                  <w:lang w:eastAsia="en-US"/>
                </w:rPr>
                <w:t xml:space="preserve">(s) </w:t>
              </w:r>
            </w:ins>
            <w:ins w:id="9" w:author="Nokia Rev0" w:date="2020-11-09T22:26:00Z">
              <w:r>
                <w:rPr>
                  <w:rFonts w:ascii="Arial" w:eastAsiaTheme="minorEastAsia" w:hAnsi="Arial"/>
                  <w:color w:val="auto"/>
                  <w:sz w:val="18"/>
                  <w:lang w:eastAsia="en-US"/>
                </w:rPr>
                <w:t xml:space="preserve"> while </w:t>
              </w:r>
            </w:ins>
            <w:ins w:id="10" w:author="Nokia Rev0" w:date="2020-11-09T22:27:00Z">
              <w:r>
                <w:rPr>
                  <w:rFonts w:ascii="Arial" w:eastAsiaTheme="minorEastAsia" w:hAnsi="Arial"/>
                  <w:color w:val="auto"/>
                  <w:sz w:val="18"/>
                  <w:lang w:eastAsia="en-US"/>
                </w:rPr>
                <w:t xml:space="preserve">multicast data and ingress node for multicast data can differ between </w:t>
              </w:r>
            </w:ins>
            <w:ins w:id="11" w:author="Nokia Rev0" w:date="2020-11-09T22:28:00Z">
              <w:r w:rsidRPr="0056304A">
                <w:rPr>
                  <w:rFonts w:ascii="Arial" w:eastAsiaTheme="minorEastAsia" w:hAnsi="Arial"/>
                  <w:color w:val="auto"/>
                  <w:sz w:val="18"/>
                  <w:lang w:eastAsia="en-US"/>
                </w:rPr>
                <w:t>local MBS session area</w:t>
              </w:r>
              <w:r>
                <w:rPr>
                  <w:rFonts w:ascii="Arial" w:eastAsiaTheme="minorEastAsia" w:hAnsi="Arial"/>
                  <w:color w:val="auto"/>
                  <w:sz w:val="18"/>
                  <w:lang w:eastAsia="en-US"/>
                </w:rPr>
                <w:t>s</w:t>
              </w:r>
            </w:ins>
            <w:r w:rsidRPr="0056304A">
              <w:rPr>
                <w:rFonts w:ascii="Arial" w:eastAsiaTheme="minorEastAsia" w:hAnsi="Arial"/>
                <w:color w:val="auto"/>
                <w:sz w:val="18"/>
                <w:lang w:eastAsia="en-US"/>
              </w:rPr>
              <w:t>.</w:t>
            </w:r>
          </w:p>
          <w:p w14:paraId="699E8FB0" w14:textId="77777777" w:rsidR="0056304A" w:rsidRDefault="0056304A" w:rsidP="0056304A">
            <w:pPr>
              <w:keepNext/>
              <w:keepLines/>
              <w:overflowPunct/>
              <w:autoSpaceDE/>
              <w:autoSpaceDN/>
              <w:adjustRightInd/>
              <w:spacing w:after="0"/>
              <w:ind w:left="147" w:hanging="147"/>
              <w:rPr>
                <w:ins w:id="12" w:author="Nokia Rev0" w:date="2020-11-09T22:28:00Z"/>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For each MB service, its Location Area(s) and the associating Location Area ID(s) are transparent to the UE(s).</w:t>
            </w:r>
          </w:p>
          <w:p w14:paraId="50503DE4" w14:textId="77777777" w:rsidR="0056304A" w:rsidRDefault="0056304A" w:rsidP="0056304A">
            <w:pPr>
              <w:keepNext/>
              <w:keepLines/>
              <w:overflowPunct/>
              <w:autoSpaceDE/>
              <w:autoSpaceDN/>
              <w:adjustRightInd/>
              <w:spacing w:after="0"/>
              <w:ind w:left="147" w:hanging="147"/>
              <w:rPr>
                <w:ins w:id="13" w:author="Nokia Rev0" w:date="2020-11-09T22:32:00Z"/>
                <w:rFonts w:ascii="Arial" w:eastAsiaTheme="minorEastAsia" w:hAnsi="Arial"/>
                <w:color w:val="auto"/>
                <w:sz w:val="18"/>
                <w:lang w:eastAsia="en-US"/>
              </w:rPr>
            </w:pPr>
            <w:ins w:id="14" w:author="Nokia Rev0" w:date="2020-11-09T22:29:00Z">
              <w:r>
                <w:rPr>
                  <w:rFonts w:ascii="Arial" w:eastAsiaTheme="minorEastAsia" w:hAnsi="Arial"/>
                  <w:color w:val="auto"/>
                  <w:sz w:val="18"/>
                  <w:lang w:eastAsia="en-US"/>
                </w:rPr>
                <w:t xml:space="preserve">- UEs are not allowed to join </w:t>
              </w:r>
            </w:ins>
            <w:ins w:id="15" w:author="Nokia Rev0" w:date="2020-11-09T22:30:00Z">
              <w:r>
                <w:rPr>
                  <w:rFonts w:ascii="Arial" w:eastAsiaTheme="minorEastAsia" w:hAnsi="Arial"/>
                  <w:color w:val="auto"/>
                  <w:sz w:val="18"/>
                  <w:lang w:eastAsia="en-US"/>
                </w:rPr>
                <w:t xml:space="preserve">a multicast session when outside of all </w:t>
              </w:r>
              <w:r w:rsidRPr="0056304A">
                <w:rPr>
                  <w:rFonts w:ascii="Arial" w:eastAsiaTheme="minorEastAsia" w:hAnsi="Arial"/>
                  <w:color w:val="auto"/>
                  <w:sz w:val="18"/>
                  <w:lang w:eastAsia="en-US"/>
                </w:rPr>
                <w:t>local MBS session area</w:t>
              </w:r>
              <w:r>
                <w:rPr>
                  <w:rFonts w:ascii="Arial" w:eastAsiaTheme="minorEastAsia" w:hAnsi="Arial"/>
                  <w:color w:val="auto"/>
                  <w:sz w:val="18"/>
                  <w:lang w:eastAsia="en-US"/>
                </w:rPr>
                <w:t>(s)</w:t>
              </w:r>
            </w:ins>
            <w:ins w:id="16" w:author="Nokia Rev0" w:date="2020-11-09T22:31:00Z">
              <w:r>
                <w:rPr>
                  <w:rFonts w:ascii="Arial" w:eastAsiaTheme="minorEastAsia" w:hAnsi="Arial"/>
                  <w:color w:val="auto"/>
                  <w:sz w:val="18"/>
                  <w:lang w:eastAsia="en-US"/>
                </w:rPr>
                <w:t xml:space="preserve"> of that multicast session</w:t>
              </w:r>
            </w:ins>
          </w:p>
          <w:p w14:paraId="3BC931E5" w14:textId="62028195"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ins w:id="17" w:author="Nokia Rev0" w:date="2020-11-09T22:32:00Z">
              <w:r w:rsidRPr="0056304A">
                <w:rPr>
                  <w:rFonts w:ascii="Arial" w:eastAsiaTheme="minorEastAsia" w:hAnsi="Arial"/>
                  <w:color w:val="auto"/>
                  <w:sz w:val="18"/>
                  <w:lang w:eastAsia="en-US"/>
                </w:rPr>
                <w:tab/>
                <w:t xml:space="preserve">Application function provides the local service area to 5GC, and announce </w:t>
              </w:r>
              <w:r>
                <w:rPr>
                  <w:rFonts w:ascii="Arial" w:eastAsiaTheme="minorEastAsia" w:hAnsi="Arial"/>
                  <w:color w:val="auto"/>
                  <w:sz w:val="18"/>
                  <w:lang w:eastAsia="en-US"/>
                </w:rPr>
                <w:t>multicast session ID</w:t>
              </w:r>
              <w:r w:rsidRPr="0056304A">
                <w:rPr>
                  <w:rFonts w:ascii="Arial" w:eastAsiaTheme="minorEastAsia" w:hAnsi="Arial"/>
                  <w:color w:val="auto"/>
                  <w:sz w:val="18"/>
                  <w:lang w:eastAsia="en-US"/>
                </w:rPr>
                <w:t xml:space="preserve"> to the UEs.</w:t>
              </w:r>
              <w:r>
                <w:rPr>
                  <w:rFonts w:ascii="Arial" w:eastAsiaTheme="minorEastAsia" w:hAnsi="Arial"/>
                  <w:color w:val="auto"/>
                  <w:sz w:val="18"/>
                  <w:lang w:eastAsia="en-US"/>
                </w:rPr>
                <w:t xml:space="preserve"> It may also announce the overall area where the </w:t>
              </w:r>
            </w:ins>
            <w:ins w:id="18" w:author="Nokia Rev0" w:date="2020-11-09T22:33:00Z">
              <w:r>
                <w:rPr>
                  <w:rFonts w:ascii="Arial" w:eastAsiaTheme="minorEastAsia" w:hAnsi="Arial"/>
                  <w:color w:val="auto"/>
                  <w:sz w:val="18"/>
                  <w:lang w:eastAsia="en-US"/>
                </w:rPr>
                <w:t xml:space="preserve">multicast session is </w:t>
              </w:r>
            </w:ins>
            <w:ins w:id="19" w:author="Nokia Rev0" w:date="2020-11-09T22:46:00Z">
              <w:r w:rsidR="004070F3">
                <w:rPr>
                  <w:rFonts w:ascii="Arial" w:eastAsiaTheme="minorEastAsia" w:hAnsi="Arial"/>
                  <w:color w:val="auto"/>
                  <w:sz w:val="18"/>
                  <w:lang w:eastAsia="en-US"/>
                </w:rPr>
                <w:t>available</w:t>
              </w:r>
            </w:ins>
            <w:ins w:id="20" w:author="Nokia Rev0" w:date="2020-11-09T22:33:00Z">
              <w:r>
                <w:rPr>
                  <w:rFonts w:ascii="Arial" w:eastAsiaTheme="minorEastAsia" w:hAnsi="Arial"/>
                  <w:color w:val="auto"/>
                  <w:sz w:val="18"/>
                  <w:lang w:eastAsia="en-US"/>
                </w:rPr>
                <w:t>.</w:t>
              </w:r>
            </w:ins>
          </w:p>
        </w:tc>
      </w:tr>
      <w:tr w:rsidR="0056304A" w:rsidRPr="0056304A" w14:paraId="55ABAD41"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059D123C"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Move to Local Multicast services</w:t>
            </w:r>
          </w:p>
        </w:tc>
        <w:tc>
          <w:tcPr>
            <w:tcW w:w="1511" w:type="dxa"/>
            <w:tcBorders>
              <w:top w:val="single" w:sz="4" w:space="0" w:color="auto"/>
              <w:left w:val="single" w:sz="4" w:space="0" w:color="auto"/>
              <w:bottom w:val="single" w:sz="4" w:space="0" w:color="auto"/>
              <w:right w:val="single" w:sz="4" w:space="0" w:color="auto"/>
            </w:tcBorders>
            <w:hideMark/>
          </w:tcPr>
          <w:p w14:paraId="75D14A68"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MS Mincho" w:hAnsi="Arial"/>
                <w:color w:val="auto"/>
                <w:sz w:val="18"/>
                <w:lang w:eastAsia="en-US"/>
              </w:rPr>
              <w:t>Solution #38</w:t>
            </w:r>
          </w:p>
        </w:tc>
        <w:tc>
          <w:tcPr>
            <w:tcW w:w="5760" w:type="dxa"/>
            <w:tcBorders>
              <w:top w:val="single" w:sz="4" w:space="0" w:color="auto"/>
              <w:left w:val="single" w:sz="4" w:space="0" w:color="auto"/>
              <w:bottom w:val="single" w:sz="4" w:space="0" w:color="auto"/>
              <w:right w:val="single" w:sz="4" w:space="0" w:color="auto"/>
            </w:tcBorders>
            <w:hideMark/>
          </w:tcPr>
          <w:p w14:paraId="792063F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provides target (local) service area, local service availability to 5GC.</w:t>
            </w:r>
          </w:p>
          <w:p w14:paraId="6AA852BF"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or MBSF announces the MBS services including target service area, its local service availability (including e.g. local AF ID or address, local MBSU address) etc. to UEs.</w:t>
            </w:r>
          </w:p>
          <w:p w14:paraId="567B5D00"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UE in local MBS service area may join the local multicast service for the MBS service session with local MBS indication.</w:t>
            </w:r>
          </w:p>
        </w:tc>
      </w:tr>
    </w:tbl>
    <w:p w14:paraId="362271CD" w14:textId="77777777" w:rsidR="0056304A" w:rsidRPr="0056304A" w:rsidRDefault="0056304A" w:rsidP="0056304A">
      <w:pPr>
        <w:overflowPunct/>
        <w:autoSpaceDE/>
        <w:autoSpaceDN/>
        <w:adjustRightInd/>
        <w:rPr>
          <w:rFonts w:eastAsiaTheme="minorEastAsia"/>
          <w:color w:val="auto"/>
          <w:lang w:eastAsia="en-US"/>
        </w:rPr>
      </w:pPr>
    </w:p>
    <w:p w14:paraId="6274A17C"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#5 enhances the existing 5GC architecture to provide broadcast communication services. As such, the AF provides broadcast service area to 5GC.</w:t>
      </w:r>
    </w:p>
    <w:p w14:paraId="2F63EDFC"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#5 considers only to enhance 5GC to provide broadcast communication service, the UE could be provided the area information of the MB Service.</w:t>
      </w:r>
    </w:p>
    <w:p w14:paraId="27ADB184"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#7 proposes local MBS service discovery and provisioning procedures. NAS signalling or application level interaction can be used to provision local multicast service boundary information to the UE.</w:t>
      </w:r>
    </w:p>
    <w:p w14:paraId="4D7FEE0B" w14:textId="50FE583C"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Compared with the NAS-level notification, the application level interaction with UE has less system impact. However, such OTT-based solution requires the application have the PLMN-level information, e.g., list of cell ID, TAs, etc. Note that announcing MB service information in the SIB message needs RAN cooperation</w:t>
      </w:r>
      <w:ins w:id="21" w:author="Nokia Rev0" w:date="2020-11-09T23:08:00Z">
        <w:r w:rsidR="002C66A0">
          <w:rPr>
            <w:rFonts w:eastAsiaTheme="minorEastAsia"/>
            <w:color w:val="auto"/>
            <w:lang w:eastAsia="zh-CN"/>
          </w:rPr>
          <w:t xml:space="preserve"> and may </w:t>
        </w:r>
      </w:ins>
      <w:ins w:id="22" w:author="Nokia Rev0" w:date="2020-11-09T23:09:00Z">
        <w:r w:rsidR="002C66A0">
          <w:rPr>
            <w:rFonts w:eastAsiaTheme="minorEastAsia"/>
            <w:color w:val="auto"/>
            <w:lang w:eastAsia="zh-CN"/>
          </w:rPr>
          <w:t>not scale well when many MB</w:t>
        </w:r>
      </w:ins>
      <w:ins w:id="23" w:author="Nokia Rev0" w:date="2020-11-09T23:08:00Z">
        <w:r w:rsidR="002C66A0">
          <w:rPr>
            <w:rFonts w:eastAsiaTheme="minorEastAsia"/>
            <w:color w:val="auto"/>
            <w:lang w:eastAsia="zh-CN"/>
          </w:rPr>
          <w:t xml:space="preserve"> services need to be anno</w:t>
        </w:r>
      </w:ins>
      <w:ins w:id="24" w:author="Nokia Rev0" w:date="2020-11-09T23:09:00Z">
        <w:r w:rsidR="002C66A0">
          <w:rPr>
            <w:rFonts w:eastAsiaTheme="minorEastAsia"/>
            <w:color w:val="auto"/>
            <w:lang w:eastAsia="zh-CN"/>
          </w:rPr>
          <w:t>unced</w:t>
        </w:r>
      </w:ins>
      <w:r w:rsidRPr="0056304A">
        <w:rPr>
          <w:rFonts w:eastAsiaTheme="minorEastAsia"/>
          <w:color w:val="auto"/>
          <w:lang w:eastAsia="zh-CN"/>
        </w:rPr>
        <w:t>.</w:t>
      </w:r>
    </w:p>
    <w:p w14:paraId="3FDBF4B6"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#19 assumes the Application function provide the local service area to 5GC and NG-RAN to ensure the local MB service can be delivered within some certain areas. In other words, UEs outside those areas should not be served for the local MBS service. Local service area is provided to UE via application level interaction.</w:t>
      </w:r>
    </w:p>
    <w:p w14:paraId="7447C65A" w14:textId="47A4B8D0" w:rsidR="0056304A" w:rsidRDefault="0056304A" w:rsidP="0056304A">
      <w:pPr>
        <w:overflowPunct/>
        <w:autoSpaceDE/>
        <w:autoSpaceDN/>
        <w:adjustRightInd/>
        <w:ind w:left="851" w:hanging="284"/>
        <w:rPr>
          <w:ins w:id="25" w:author="Nokia Rev1" w:date="2020-11-18T04:37:00Z"/>
          <w:rFonts w:eastAsiaTheme="minorEastAsia"/>
          <w:color w:val="auto"/>
          <w:lang w:eastAsia="zh-CN"/>
        </w:rPr>
      </w:pPr>
      <w:r w:rsidRPr="0056304A">
        <w:rPr>
          <w:rFonts w:eastAsiaTheme="minorEastAsia"/>
          <w:color w:val="auto"/>
          <w:lang w:eastAsia="zh-CN"/>
        </w:rPr>
        <w:lastRenderedPageBreak/>
        <w:t>-</w:t>
      </w:r>
      <w:r w:rsidRPr="0056304A">
        <w:rPr>
          <w:rFonts w:eastAsiaTheme="minorEastAsia"/>
          <w:color w:val="auto"/>
          <w:lang w:eastAsia="zh-CN"/>
        </w:rPr>
        <w:tab/>
      </w:r>
      <w:ins w:id="26" w:author="Nokia Rev1" w:date="2020-11-18T04:36:00Z">
        <w:r w:rsidR="00FD1A58" w:rsidRPr="00DC3EFA">
          <w:rPr>
            <w:lang w:val="en-US" w:eastAsia="zh-CN"/>
          </w:rPr>
          <w:t xml:space="preserve">Solution #19 assumes that how UE discovers the local server will be addressed in </w:t>
        </w:r>
        <w:r w:rsidR="00FD1A58" w:rsidRPr="00DC3EFA">
          <w:rPr>
            <w:lang w:eastAsia="zh-CN"/>
          </w:rPr>
          <w:t>TR 23.748 [11]</w:t>
        </w:r>
        <w:r w:rsidR="00FD1A58" w:rsidRPr="00DC3EFA">
          <w:rPr>
            <w:lang w:val="en-US" w:eastAsia="zh-CN"/>
          </w:rPr>
          <w:t>.</w:t>
        </w:r>
      </w:ins>
      <w:del w:id="27" w:author="Nokia Rev1" w:date="2020-11-18T04:36:00Z">
        <w:r w:rsidRPr="0056304A" w:rsidDel="00FD1A58">
          <w:rPr>
            <w:rFonts w:eastAsiaTheme="minorEastAsia"/>
            <w:color w:val="auto"/>
            <w:lang w:eastAsia="zh-CN"/>
          </w:rPr>
          <w:delText>UE needs to support the V2X-based mechanism, as defined in TS 23.285, clause 4.4.1.1.3, to let UE locate itself in a specific Geographical Area</w:delText>
        </w:r>
      </w:del>
      <w:r w:rsidRPr="0056304A">
        <w:rPr>
          <w:rFonts w:eastAsiaTheme="minorEastAsia"/>
          <w:color w:val="auto"/>
          <w:lang w:eastAsia="zh-CN"/>
        </w:rPr>
        <w:t>.</w:t>
      </w:r>
    </w:p>
    <w:p w14:paraId="1552CE32" w14:textId="30256D74" w:rsidR="00FD1A58" w:rsidRPr="0056304A" w:rsidRDefault="00FD1A58" w:rsidP="0056304A">
      <w:pPr>
        <w:overflowPunct/>
        <w:autoSpaceDE/>
        <w:autoSpaceDN/>
        <w:adjustRightInd/>
        <w:ind w:left="851" w:hanging="284"/>
        <w:rPr>
          <w:rFonts w:eastAsiaTheme="minorEastAsia"/>
          <w:color w:val="auto"/>
          <w:lang w:eastAsia="zh-CN"/>
        </w:rPr>
      </w:pPr>
      <w:ins w:id="28" w:author="Nokia Rev1" w:date="2020-11-18T04:37:00Z">
        <w:r>
          <w:rPr>
            <w:rFonts w:eastAsiaTheme="minorEastAsia"/>
            <w:color w:val="auto"/>
            <w:lang w:eastAsia="zh-CN"/>
          </w:rPr>
          <w:t>-</w:t>
        </w:r>
        <w:r>
          <w:rPr>
            <w:rFonts w:eastAsiaTheme="minorEastAsia"/>
            <w:color w:val="auto"/>
            <w:lang w:eastAsia="zh-CN"/>
          </w:rPr>
          <w:tab/>
        </w:r>
        <w:r>
          <w:rPr>
            <w:lang w:eastAsia="zh-CN"/>
          </w:rPr>
          <w:t xml:space="preserve">Solution#19 also address location dependent MB service in </w:t>
        </w:r>
        <w:r w:rsidRPr="00DC3EFA">
          <w:rPr>
            <w:highlight w:val="yellow"/>
            <w:lang w:eastAsia="zh-CN"/>
          </w:rPr>
          <w:t>S2-2008526</w:t>
        </w:r>
        <w:r>
          <w:rPr>
            <w:lang w:eastAsia="zh-CN"/>
          </w:rPr>
          <w:t xml:space="preserve"> including mobility aspects</w:t>
        </w:r>
      </w:ins>
    </w:p>
    <w:p w14:paraId="00915B8B"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#2.</w:t>
      </w:r>
    </w:p>
    <w:p w14:paraId="637185E3" w14:textId="0E0A379F"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r>
      <w:ins w:id="29" w:author="LaeYoung (LG Electronics)" w:date="2020-11-18T14:24:00Z">
        <w:r w:rsidR="00AE5C6E" w:rsidRPr="00AE5C6E">
          <w:rPr>
            <w:rFonts w:eastAsiaTheme="minorEastAsia"/>
            <w:color w:val="auto"/>
            <w:highlight w:val="green"/>
            <w:lang w:eastAsia="zh-CN"/>
            <w:rPrChange w:id="30" w:author="LaeYoung (LG Electronics)" w:date="2020-11-18T14:25:00Z">
              <w:rPr>
                <w:rFonts w:eastAsiaTheme="minorEastAsia"/>
                <w:color w:val="auto"/>
                <w:lang w:eastAsia="zh-CN"/>
              </w:rPr>
            </w:rPrChange>
          </w:rPr>
          <w:t>In</w:t>
        </w:r>
        <w:r w:rsidR="00AE5C6E">
          <w:rPr>
            <w:rFonts w:eastAsiaTheme="minorEastAsia"/>
            <w:color w:val="auto"/>
            <w:lang w:eastAsia="zh-CN"/>
          </w:rPr>
          <w:t xml:space="preserve"> </w:t>
        </w:r>
      </w:ins>
      <w:r w:rsidRPr="0056304A">
        <w:rPr>
          <w:rFonts w:eastAsiaTheme="minorEastAsia"/>
          <w:color w:val="auto"/>
          <w:lang w:eastAsia="zh-CN"/>
        </w:rPr>
        <w:t>Solution #20</w:t>
      </w:r>
      <w:del w:id="31" w:author="LaeYoung (LG Electronics)" w:date="2020-11-18T14:25:00Z">
        <w:r w:rsidRPr="0056304A" w:rsidDel="00AE5C6E">
          <w:rPr>
            <w:rFonts w:eastAsiaTheme="minorEastAsia"/>
            <w:color w:val="auto"/>
            <w:lang w:eastAsia="zh-CN"/>
          </w:rPr>
          <w:delText xml:space="preserve"> </w:delText>
        </w:r>
        <w:r w:rsidRPr="00AE5C6E" w:rsidDel="00AE5C6E">
          <w:rPr>
            <w:rFonts w:eastAsiaTheme="minorEastAsia"/>
            <w:color w:val="auto"/>
            <w:highlight w:val="green"/>
            <w:lang w:eastAsia="zh-CN"/>
            <w:rPrChange w:id="32" w:author="LaeYoung (LG Electronics)" w:date="2020-11-18T14:25:00Z">
              <w:rPr>
                <w:rFonts w:eastAsiaTheme="minorEastAsia"/>
                <w:color w:val="auto"/>
                <w:lang w:eastAsia="zh-CN"/>
              </w:rPr>
            </w:rPrChange>
          </w:rPr>
          <w:delText>is independent to the solutions of KI#1. In this solution</w:delText>
        </w:r>
      </w:del>
      <w:r w:rsidRPr="0056304A">
        <w:rPr>
          <w:rFonts w:eastAsiaTheme="minorEastAsia"/>
          <w:color w:val="auto"/>
          <w:lang w:eastAsia="zh-CN"/>
        </w:rPr>
        <w:t>, the application function provides the local service area to 5GC, and announce TMGI to the UEs, after that UE sends NAS message to 5GC to acquire the local service area information if the cell list is not provided as the service area information in the MBS service announcement. The UE could send join request to the 5GC accordingly when needed within the local service area.</w:t>
      </w:r>
    </w:p>
    <w:p w14:paraId="152A3D9F"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covers the case that the application function does not understand the PLMN-level information, e.g., Cell ID, the AF only needs to provide TMGI (MBS session ID) to the UE.</w:t>
      </w:r>
    </w:p>
    <w:p w14:paraId="108AA7C6"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#21 provides a way for the system to keep the multicast session ID (or TMGI) when UE moves across the local MBS session area. For each MB service, dependencies of contents on Location Area(s) and the associating Location Area ID(s) are transparent to the UE(s).</w:t>
      </w:r>
    </w:p>
    <w:p w14:paraId="2AD59506" w14:textId="11AA9BDC" w:rsidR="0056304A" w:rsidRDefault="0056304A" w:rsidP="0056304A">
      <w:pPr>
        <w:overflowPunct/>
        <w:autoSpaceDE/>
        <w:autoSpaceDN/>
        <w:adjustRightInd/>
        <w:ind w:left="851" w:hanging="284"/>
        <w:rPr>
          <w:ins w:id="33" w:author="Nokia Rev0" w:date="2020-11-09T22:34:00Z"/>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r>
      <w:ins w:id="34" w:author="Nokia Rev0" w:date="2020-11-09T22:34:00Z">
        <w:r>
          <w:rPr>
            <w:rFonts w:eastAsiaTheme="minorEastAsia"/>
            <w:color w:val="auto"/>
            <w:lang w:eastAsia="zh-CN"/>
          </w:rPr>
          <w:t>One or several AFs may assign several service area</w:t>
        </w:r>
      </w:ins>
      <w:ins w:id="35" w:author="Nokia Rev0" w:date="2020-11-09T22:35:00Z">
        <w:r w:rsidR="00A42E65">
          <w:rPr>
            <w:rFonts w:eastAsiaTheme="minorEastAsia"/>
            <w:color w:val="auto"/>
            <w:lang w:eastAsia="zh-CN"/>
          </w:rPr>
          <w:t>s</w:t>
        </w:r>
      </w:ins>
      <w:ins w:id="36" w:author="Nokia Rev0" w:date="2020-11-09T22:34:00Z">
        <w:r>
          <w:rPr>
            <w:rFonts w:eastAsiaTheme="minorEastAsia"/>
            <w:color w:val="auto"/>
            <w:lang w:eastAsia="zh-CN"/>
          </w:rPr>
          <w:t xml:space="preserve"> </w:t>
        </w:r>
      </w:ins>
      <w:ins w:id="37" w:author="Nokia Rev0" w:date="2020-11-09T22:35:00Z">
        <w:r>
          <w:rPr>
            <w:rFonts w:eastAsiaTheme="minorEastAsia"/>
            <w:color w:val="auto"/>
            <w:lang w:eastAsia="zh-CN"/>
          </w:rPr>
          <w:t>to a multicast service</w:t>
        </w:r>
        <w:r w:rsidR="00A42E65">
          <w:rPr>
            <w:rFonts w:eastAsiaTheme="minorEastAsia"/>
            <w:color w:val="auto"/>
            <w:lang w:eastAsia="zh-CN"/>
          </w:rPr>
          <w:t xml:space="preserve">. For each service area the 5GC </w:t>
        </w:r>
      </w:ins>
      <w:ins w:id="38" w:author="Nokia Rev0" w:date="2020-11-09T22:36:00Z">
        <w:r w:rsidR="00A42E65">
          <w:rPr>
            <w:rFonts w:eastAsiaTheme="minorEastAsia"/>
            <w:color w:val="auto"/>
            <w:lang w:eastAsia="zh-CN"/>
          </w:rPr>
          <w:t>assigns</w:t>
        </w:r>
      </w:ins>
      <w:ins w:id="39" w:author="Nokia Rev0" w:date="2020-11-09T22:40:00Z">
        <w:r w:rsidR="00A42E65">
          <w:rPr>
            <w:rFonts w:eastAsiaTheme="minorEastAsia"/>
            <w:color w:val="auto"/>
            <w:lang w:eastAsia="zh-CN"/>
          </w:rPr>
          <w:t xml:space="preserve"> </w:t>
        </w:r>
      </w:ins>
      <w:ins w:id="40" w:author="Nokia Rev0" w:date="2020-11-09T22:41:00Z">
        <w:r w:rsidR="00A42E65">
          <w:rPr>
            <w:rFonts w:eastAsiaTheme="minorEastAsia"/>
            <w:color w:val="auto"/>
            <w:lang w:eastAsia="zh-CN"/>
          </w:rPr>
          <w:t xml:space="preserve">an MB-SMF and an </w:t>
        </w:r>
        <w:r w:rsidR="00A42E65" w:rsidRPr="00FA7AD9">
          <w:t>area session ID</w:t>
        </w:r>
        <w:r w:rsidR="00A42E65">
          <w:t xml:space="preserve"> and stores this information in the UDR.</w:t>
        </w:r>
      </w:ins>
      <w:ins w:id="41" w:author="Nokia Rev0" w:date="2020-11-09T22:35:00Z">
        <w:r w:rsidR="00A42E65">
          <w:rPr>
            <w:rFonts w:eastAsiaTheme="minorEastAsia"/>
            <w:color w:val="auto"/>
            <w:lang w:eastAsia="zh-CN"/>
          </w:rPr>
          <w:t xml:space="preserve"> </w:t>
        </w:r>
      </w:ins>
    </w:p>
    <w:p w14:paraId="32531472" w14:textId="53829BDD" w:rsidR="0056304A" w:rsidRDefault="0056304A" w:rsidP="0056304A">
      <w:pPr>
        <w:overflowPunct/>
        <w:autoSpaceDE/>
        <w:autoSpaceDN/>
        <w:adjustRightInd/>
        <w:ind w:left="851" w:hanging="284"/>
        <w:rPr>
          <w:ins w:id="42" w:author="Nokia Rev0" w:date="2020-11-09T22:42:00Z"/>
          <w:rFonts w:eastAsiaTheme="minorEastAsia"/>
          <w:color w:val="auto"/>
          <w:lang w:eastAsia="zh-CN"/>
        </w:rPr>
      </w:pPr>
      <w:ins w:id="43" w:author="Nokia Rev0" w:date="2020-11-09T22:34:00Z">
        <w:r>
          <w:rPr>
            <w:rFonts w:eastAsiaTheme="minorEastAsia"/>
            <w:color w:val="auto"/>
            <w:lang w:eastAsia="zh-CN"/>
          </w:rPr>
          <w:t>-</w:t>
        </w:r>
        <w:r>
          <w:rPr>
            <w:rFonts w:eastAsiaTheme="minorEastAsia"/>
            <w:color w:val="auto"/>
            <w:lang w:eastAsia="zh-CN"/>
          </w:rPr>
          <w:tab/>
        </w:r>
      </w:ins>
      <w:r w:rsidRPr="0056304A">
        <w:rPr>
          <w:rFonts w:eastAsiaTheme="minorEastAsia"/>
          <w:color w:val="auto"/>
          <w:lang w:eastAsia="zh-CN"/>
        </w:rPr>
        <w:t xml:space="preserve">Unicast SMF fetches multicast context information from </w:t>
      </w:r>
      <w:del w:id="44" w:author="Nokia Rev0" w:date="2020-11-09T22:34:00Z">
        <w:r w:rsidRPr="0056304A" w:rsidDel="0056304A">
          <w:rPr>
            <w:rFonts w:eastAsiaTheme="minorEastAsia"/>
            <w:color w:val="auto"/>
            <w:lang w:eastAsia="zh-CN"/>
          </w:rPr>
          <w:delText>MB-SMF</w:delText>
        </w:r>
      </w:del>
      <w:ins w:id="45" w:author="Nokia Rev0" w:date="2020-11-09T22:34:00Z">
        <w:r>
          <w:rPr>
            <w:rFonts w:eastAsiaTheme="minorEastAsia"/>
            <w:color w:val="auto"/>
            <w:lang w:eastAsia="zh-CN"/>
          </w:rPr>
          <w:t>UDR</w:t>
        </w:r>
      </w:ins>
      <w:r w:rsidRPr="0056304A">
        <w:rPr>
          <w:rFonts w:eastAsiaTheme="minorEastAsia"/>
          <w:color w:val="auto"/>
          <w:lang w:eastAsia="zh-CN"/>
        </w:rPr>
        <w:t>, and SMF selects location dependent multicast context information based on the location area where the UE is residing. The SMF determines the applicable MB-SMF ID, area session ID, location area in that manner. Specific treatment for the handover case is also considered to avoid transfer the unnecessary MBS data.</w:t>
      </w:r>
    </w:p>
    <w:p w14:paraId="54A2513D" w14:textId="2016C507" w:rsidR="00A42E65" w:rsidRDefault="00A42E65" w:rsidP="0056304A">
      <w:pPr>
        <w:overflowPunct/>
        <w:autoSpaceDE/>
        <w:autoSpaceDN/>
        <w:adjustRightInd/>
        <w:ind w:left="851" w:hanging="284"/>
        <w:rPr>
          <w:ins w:id="46" w:author="Nokia Rev0" w:date="2020-11-09T22:46:00Z"/>
          <w:rFonts w:eastAsiaTheme="minorEastAsia"/>
          <w:color w:val="auto"/>
          <w:lang w:eastAsia="zh-CN"/>
        </w:rPr>
      </w:pPr>
      <w:ins w:id="47" w:author="Nokia Rev0" w:date="2020-11-09T22:42:00Z">
        <w:r>
          <w:rPr>
            <w:rFonts w:eastAsiaTheme="minorEastAsia"/>
            <w:color w:val="auto"/>
            <w:lang w:eastAsia="zh-CN"/>
          </w:rPr>
          <w:t>-</w:t>
        </w:r>
      </w:ins>
      <w:ins w:id="48" w:author="Nokia Rev0" w:date="2020-11-09T22:43:00Z">
        <w:r>
          <w:rPr>
            <w:rFonts w:eastAsiaTheme="minorEastAsia"/>
            <w:color w:val="auto"/>
            <w:lang w:eastAsia="zh-CN"/>
          </w:rPr>
          <w:tab/>
        </w:r>
      </w:ins>
      <w:ins w:id="49" w:author="Nokia Rev0" w:date="2020-11-09T22:42:00Z">
        <w:r w:rsidRPr="00A42E65">
          <w:rPr>
            <w:rFonts w:eastAsiaTheme="minorEastAsia"/>
            <w:color w:val="auto"/>
            <w:lang w:eastAsia="zh-CN"/>
          </w:rPr>
          <w:t>This also enables local service without location-dependent content: If a UE tries to join a location dependent multicast session outside an area where location dependent content for the multicast session is provided, or UE moves out of an area with location dependent content for the multicast session, the UE is removed from the multicast session.</w:t>
        </w:r>
      </w:ins>
    </w:p>
    <w:p w14:paraId="249153B8" w14:textId="7C519FEE" w:rsidR="004070F3" w:rsidRPr="0056304A" w:rsidRDefault="004070F3" w:rsidP="0056304A">
      <w:pPr>
        <w:overflowPunct/>
        <w:autoSpaceDE/>
        <w:autoSpaceDN/>
        <w:adjustRightInd/>
        <w:ind w:left="851" w:hanging="284"/>
        <w:rPr>
          <w:rFonts w:eastAsiaTheme="minorEastAsia"/>
          <w:color w:val="auto"/>
          <w:lang w:eastAsia="zh-CN"/>
        </w:rPr>
      </w:pPr>
      <w:ins w:id="50" w:author="Nokia Rev0" w:date="2020-11-09T22:46:00Z">
        <w:r>
          <w:rPr>
            <w:rFonts w:ascii="Arial" w:eastAsiaTheme="minorEastAsia" w:hAnsi="Arial"/>
            <w:color w:val="auto"/>
            <w:sz w:val="18"/>
            <w:lang w:eastAsia="en-US"/>
          </w:rPr>
          <w:t>-</w:t>
        </w:r>
        <w:r>
          <w:rPr>
            <w:rFonts w:ascii="Arial" w:eastAsiaTheme="minorEastAsia" w:hAnsi="Arial"/>
            <w:color w:val="auto"/>
            <w:sz w:val="18"/>
            <w:lang w:eastAsia="en-US"/>
          </w:rPr>
          <w:tab/>
        </w:r>
        <w:r w:rsidRPr="004070F3">
          <w:rPr>
            <w:rFonts w:eastAsiaTheme="minorEastAsia"/>
            <w:color w:val="auto"/>
            <w:lang w:eastAsia="zh-CN"/>
            <w:rPrChange w:id="51" w:author="Nokia Rev0" w:date="2020-11-09T22:46:00Z">
              <w:rPr>
                <w:rFonts w:ascii="Arial" w:eastAsiaTheme="minorEastAsia" w:hAnsi="Arial"/>
                <w:color w:val="auto"/>
                <w:sz w:val="18"/>
                <w:lang w:eastAsia="en-US"/>
              </w:rPr>
            </w:rPrChange>
          </w:rPr>
          <w:t>Application function announce multicast session ID to the UEs. It may also announce the overall area where the multicast session is available.</w:t>
        </w:r>
      </w:ins>
    </w:p>
    <w:p w14:paraId="38443820"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#3.</w:t>
      </w:r>
    </w:p>
    <w:p w14:paraId="2C29EDE1"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#38 requires the AF provide target (local) service area, local service availability to 5GC, after that, the AF or MBSF announces the MBS services including target service area, its local service availability (including e.g. local AF ID or address, local MBSU address) to UEs, to enable UE in local MBS service area join the local multicast service for the MBS service session. UE uses PDU Session Modification/Establishment NAS signalling with local MBS indication.</w:t>
      </w:r>
    </w:p>
    <w:p w14:paraId="5F97AACD"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In order to let 5GC deal the UE's join request as the local MBS request, extra indication in NAS join message is needed. In addition, it is assumed that the UE location information is understandable of AF. More clarification on why UE needs to be aware of Local MBS services is needed, since the determination could be fully at 5GC side even if UE doesn't provide any indication related to Local MBS.</w:t>
      </w:r>
    </w:p>
    <w:p w14:paraId="5880610C"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#6.</w:t>
      </w:r>
    </w:p>
    <w:p w14:paraId="5017FCC0" w14:textId="77777777" w:rsidR="0056304A" w:rsidRPr="0056304A" w:rsidRDefault="0056304A" w:rsidP="0056304A">
      <w:pPr>
        <w:overflowPunct/>
        <w:autoSpaceDE/>
        <w:autoSpaceDN/>
        <w:adjustRightInd/>
        <w:rPr>
          <w:rFonts w:eastAsia="SimSun"/>
          <w:color w:val="auto"/>
          <w:lang w:eastAsia="zh-CN"/>
        </w:rPr>
      </w:pPr>
      <w:r w:rsidRPr="0056304A">
        <w:rPr>
          <w:rFonts w:eastAsiaTheme="minorEastAsia"/>
          <w:color w:val="auto"/>
          <w:lang w:eastAsia="zh-CN"/>
        </w:rPr>
        <w:t>Following list illustrates the technical aspects from candidate solutions addressing KI#6 Local MBS service.</w:t>
      </w:r>
    </w:p>
    <w:p w14:paraId="43482119"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service area management for a MB session:</w:t>
      </w:r>
    </w:p>
    <w:p w14:paraId="412AA3A2"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service area management for a MB session, enabling both alternative 1 and alternative 2.</w:t>
      </w:r>
    </w:p>
    <w:p w14:paraId="1BD458BE"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Alternatives:</w:t>
      </w:r>
    </w:p>
    <w:p w14:paraId="3C5D312A" w14:textId="77777777"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Alt 1: Use different MB session ID for different local MB service at neighbour service area (Sol#5, 7,… also supported by solution 21).</w:t>
      </w:r>
    </w:p>
    <w:p w14:paraId="5E33DE50" w14:textId="77777777"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Alt 2: Reuse same MB session ID for different local MB service at different service area (Sol#21).</w:t>
      </w:r>
    </w:p>
    <w:p w14:paraId="06E49CE6" w14:textId="77777777" w:rsidR="0056304A" w:rsidRPr="0056304A" w:rsidRDefault="0056304A" w:rsidP="0056304A">
      <w:pPr>
        <w:overflowPunct/>
        <w:autoSpaceDE/>
        <w:autoSpaceDN/>
        <w:adjustRightInd/>
        <w:ind w:left="568" w:hanging="284"/>
        <w:rPr>
          <w:rFonts w:eastAsiaTheme="minorEastAsia"/>
          <w:color w:val="auto"/>
          <w:lang w:eastAsia="en-US"/>
        </w:rPr>
      </w:pPr>
      <w:r w:rsidRPr="0056304A">
        <w:rPr>
          <w:rFonts w:eastAsiaTheme="minorEastAsia"/>
          <w:color w:val="auto"/>
          <w:lang w:eastAsia="en-US"/>
        </w:rPr>
        <w:lastRenderedPageBreak/>
        <w:tab/>
        <w:t>Uses different location area ID for different service area.</w:t>
      </w:r>
    </w:p>
    <w:p w14:paraId="0B63E45F"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Discussion:</w:t>
      </w:r>
      <w:r w:rsidRPr="0056304A">
        <w:rPr>
          <w:rFonts w:eastAsiaTheme="minorEastAsia"/>
          <w:color w:val="auto"/>
          <w:lang w:eastAsia="en-US"/>
        </w:rPr>
        <w:tab/>
        <w:t>It depends on the use case whether different local contents is required as proposed by Alt-2. This possibility was already offered by LTE MBMS and the MB2 interface via the "flow ID" and is thus required when a reuse of the MB2 interface (e.g. for a smooth migration of public safety deployments) is desired. It may also be beneficial e.g. for V2X use cases. On the other hand, other use cases such as a MBS session to distribute local contents in a factory or in a stadium may not require this capability.</w:t>
      </w:r>
    </w:p>
    <w:p w14:paraId="123CC890"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UE's awareness of whether a MB session is able to be served under certain area:</w:t>
      </w:r>
    </w:p>
    <w:p w14:paraId="40E6EAB2" w14:textId="40B09B13"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of awareness of UE on whether a MB session is able to be served under certain area</w:t>
      </w:r>
      <w:ins w:id="52" w:author="Nokia Rev0" w:date="2020-11-09T23:06:00Z">
        <w:r w:rsidR="002C66A0">
          <w:rPr>
            <w:rFonts w:eastAsiaTheme="minorEastAsia"/>
            <w:color w:val="auto"/>
            <w:lang w:eastAsia="en-US"/>
          </w:rPr>
          <w:t xml:space="preserve"> This avoids signalling load when UE attempts to join outside the area.</w:t>
        </w:r>
      </w:ins>
      <w:ins w:id="53" w:author="Nokia Rev0" w:date="2020-11-09T23:18:00Z">
        <w:r w:rsidR="00F90B1F">
          <w:rPr>
            <w:rFonts w:eastAsiaTheme="minorEastAsia"/>
            <w:color w:val="auto"/>
            <w:lang w:eastAsia="en-US"/>
          </w:rPr>
          <w:t xml:space="preserve"> </w:t>
        </w:r>
      </w:ins>
      <w:ins w:id="54" w:author="Nokia Rev0" w:date="2020-11-09T23:19:00Z">
        <w:r w:rsidR="00F90B1F">
          <w:rPr>
            <w:rFonts w:eastAsiaTheme="minorEastAsia"/>
            <w:color w:val="auto"/>
            <w:lang w:eastAsia="en-US"/>
          </w:rPr>
          <w:t>Announcement of service area at application level is supported. Announcement at NAS le</w:t>
        </w:r>
      </w:ins>
      <w:ins w:id="55" w:author="Nokia Rev0" w:date="2020-11-09T23:20:00Z">
        <w:r w:rsidR="00F90B1F">
          <w:rPr>
            <w:rFonts w:eastAsiaTheme="minorEastAsia"/>
            <w:color w:val="auto"/>
            <w:lang w:eastAsia="en-US"/>
          </w:rPr>
          <w:t>vel is FFS and dependent on RAN feedback.</w:t>
        </w:r>
      </w:ins>
      <w:ins w:id="56" w:author="Nokia Rev0" w:date="2020-11-09T23:19:00Z">
        <w:r w:rsidR="00F90B1F">
          <w:rPr>
            <w:rFonts w:eastAsiaTheme="minorEastAsia"/>
            <w:color w:val="auto"/>
            <w:lang w:eastAsia="en-US"/>
          </w:rPr>
          <w:t xml:space="preserve"> </w:t>
        </w:r>
      </w:ins>
    </w:p>
    <w:p w14:paraId="75C672D9" w14:textId="2A69FAD8"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 xml:space="preserve">UE is aware of service area of a MB session (Sol#7, </w:t>
      </w:r>
      <w:del w:id="57" w:author="Nokia Rev0" w:date="2020-11-09T23:16:00Z">
        <w:r w:rsidRPr="0056304A" w:rsidDel="00F90B1F">
          <w:rPr>
            <w:rFonts w:eastAsiaTheme="minorEastAsia"/>
            <w:color w:val="auto"/>
            <w:lang w:eastAsia="en-US"/>
          </w:rPr>
          <w:delText xml:space="preserve">15, </w:delText>
        </w:r>
      </w:del>
      <w:ins w:id="58" w:author="Nokia Rev0" w:date="2020-11-09T23:17:00Z">
        <w:r w:rsidR="00F90B1F">
          <w:rPr>
            <w:rFonts w:eastAsiaTheme="minorEastAsia"/>
            <w:color w:val="auto"/>
            <w:lang w:eastAsia="en-US"/>
          </w:rPr>
          <w:t xml:space="preserve">19, </w:t>
        </w:r>
      </w:ins>
      <w:r w:rsidRPr="0056304A">
        <w:rPr>
          <w:rFonts w:eastAsiaTheme="minorEastAsia"/>
          <w:color w:val="auto"/>
          <w:lang w:eastAsia="en-US"/>
        </w:rPr>
        <w:t xml:space="preserve">20, </w:t>
      </w:r>
      <w:ins w:id="59" w:author="Nokia Rev0" w:date="2020-11-09T22:48:00Z">
        <w:r w:rsidR="004070F3">
          <w:rPr>
            <w:rFonts w:eastAsiaTheme="minorEastAsia"/>
            <w:color w:val="auto"/>
            <w:lang w:eastAsia="en-US"/>
          </w:rPr>
          <w:t xml:space="preserve">21, </w:t>
        </w:r>
      </w:ins>
      <w:r w:rsidRPr="0056304A">
        <w:rPr>
          <w:rFonts w:eastAsiaTheme="minorEastAsia"/>
          <w:color w:val="auto"/>
          <w:lang w:eastAsia="en-US"/>
        </w:rPr>
        <w:t>38)</w:t>
      </w:r>
    </w:p>
    <w:p w14:paraId="5930D3E9" w14:textId="5B1BF593" w:rsidR="0056304A" w:rsidRDefault="0056304A" w:rsidP="0056304A">
      <w:pPr>
        <w:overflowPunct/>
        <w:autoSpaceDE/>
        <w:autoSpaceDN/>
        <w:adjustRightInd/>
        <w:ind w:left="851" w:hanging="284"/>
        <w:rPr>
          <w:ins w:id="60" w:author="Nokia Rev0" w:date="2020-11-09T23:12:00Z"/>
          <w:rFonts w:eastAsiaTheme="minorEastAsia"/>
          <w:color w:val="auto"/>
          <w:lang w:eastAsia="en-US"/>
        </w:rPr>
      </w:pPr>
      <w:r w:rsidRPr="0056304A">
        <w:rPr>
          <w:rFonts w:eastAsiaTheme="minorEastAsia"/>
          <w:color w:val="auto"/>
          <w:lang w:eastAsia="en-US"/>
        </w:rPr>
        <w:tab/>
        <w:t>UE acquires configuration and joins into a MB session when entering into the service area</w:t>
      </w:r>
    </w:p>
    <w:p w14:paraId="5AA8F054" w14:textId="71534064" w:rsidR="002C66A0" w:rsidRDefault="002C66A0" w:rsidP="0056304A">
      <w:pPr>
        <w:overflowPunct/>
        <w:autoSpaceDE/>
        <w:autoSpaceDN/>
        <w:adjustRightInd/>
        <w:ind w:left="851" w:hanging="284"/>
        <w:rPr>
          <w:ins w:id="61" w:author="Nokia Rev0" w:date="2020-11-09T23:18:00Z"/>
          <w:rFonts w:eastAsiaTheme="minorEastAsia"/>
          <w:color w:val="auto"/>
          <w:lang w:eastAsia="en-US"/>
        </w:rPr>
      </w:pPr>
      <w:ins w:id="62" w:author="Nokia Rev0" w:date="2020-11-09T23:12:00Z">
        <w:r>
          <w:rPr>
            <w:rFonts w:eastAsiaTheme="minorEastAsia"/>
            <w:color w:val="auto"/>
            <w:lang w:eastAsia="en-US"/>
          </w:rPr>
          <w:t>-</w:t>
        </w:r>
        <w:r>
          <w:rPr>
            <w:rFonts w:eastAsiaTheme="minorEastAsia"/>
            <w:color w:val="auto"/>
            <w:lang w:eastAsia="en-US"/>
          </w:rPr>
          <w:tab/>
        </w:r>
      </w:ins>
      <w:ins w:id="63" w:author="Nokia Rev0" w:date="2020-11-09T23:13:00Z">
        <w:r>
          <w:rPr>
            <w:rFonts w:eastAsiaTheme="minorEastAsia"/>
            <w:color w:val="auto"/>
            <w:lang w:eastAsia="en-US"/>
          </w:rPr>
          <w:t xml:space="preserve">Service area is announced at application level </w:t>
        </w:r>
        <w:r w:rsidRPr="0056304A">
          <w:rPr>
            <w:rFonts w:eastAsiaTheme="minorEastAsia"/>
            <w:color w:val="auto"/>
            <w:lang w:eastAsia="en-US"/>
          </w:rPr>
          <w:t xml:space="preserve">(Sol#7, </w:t>
        </w:r>
      </w:ins>
      <w:ins w:id="64" w:author="Nokia Rev0" w:date="2020-11-09T23:17:00Z">
        <w:r w:rsidR="00F90B1F">
          <w:rPr>
            <w:rFonts w:eastAsiaTheme="minorEastAsia"/>
            <w:color w:val="auto"/>
            <w:lang w:eastAsia="en-US"/>
          </w:rPr>
          <w:t xml:space="preserve">19, </w:t>
        </w:r>
      </w:ins>
      <w:ins w:id="65" w:author="Nokia Rev0" w:date="2020-11-09T23:13:00Z">
        <w:r w:rsidRPr="0056304A">
          <w:rPr>
            <w:rFonts w:eastAsiaTheme="minorEastAsia"/>
            <w:color w:val="auto"/>
            <w:lang w:eastAsia="en-US"/>
          </w:rPr>
          <w:t xml:space="preserve">20, </w:t>
        </w:r>
        <w:r>
          <w:rPr>
            <w:rFonts w:eastAsiaTheme="minorEastAsia"/>
            <w:color w:val="auto"/>
            <w:lang w:eastAsia="en-US"/>
          </w:rPr>
          <w:t xml:space="preserve">21, </w:t>
        </w:r>
        <w:r w:rsidRPr="0056304A">
          <w:rPr>
            <w:rFonts w:eastAsiaTheme="minorEastAsia"/>
            <w:color w:val="auto"/>
            <w:lang w:eastAsia="en-US"/>
          </w:rPr>
          <w:t>38)</w:t>
        </w:r>
      </w:ins>
    </w:p>
    <w:p w14:paraId="21DA3EDB" w14:textId="2C9B2042" w:rsidR="00F90B1F" w:rsidRDefault="00F90B1F" w:rsidP="0056304A">
      <w:pPr>
        <w:overflowPunct/>
        <w:autoSpaceDE/>
        <w:autoSpaceDN/>
        <w:adjustRightInd/>
        <w:ind w:left="851" w:hanging="284"/>
        <w:rPr>
          <w:ins w:id="66" w:author="LaeYoung (LG Electronics)" w:date="2020-11-18T14:10:00Z"/>
          <w:rFonts w:eastAsiaTheme="minorEastAsia"/>
          <w:color w:val="auto"/>
          <w:lang w:eastAsia="en-US"/>
        </w:rPr>
      </w:pPr>
      <w:ins w:id="67" w:author="Nokia Rev0" w:date="2020-11-09T23:18:00Z">
        <w:r>
          <w:rPr>
            <w:rFonts w:eastAsiaTheme="minorEastAsia"/>
            <w:color w:val="auto"/>
            <w:lang w:eastAsia="en-US"/>
          </w:rPr>
          <w:t>-</w:t>
        </w:r>
        <w:r>
          <w:rPr>
            <w:rFonts w:eastAsiaTheme="minorEastAsia"/>
            <w:color w:val="auto"/>
            <w:lang w:eastAsia="en-US"/>
          </w:rPr>
          <w:tab/>
          <w:t xml:space="preserve">Service area is </w:t>
        </w:r>
      </w:ins>
      <w:ins w:id="68" w:author="LaeYoung (LG Electronics)" w:date="2020-11-18T14:13:00Z">
        <w:r w:rsidR="00A174AE" w:rsidRPr="00AE5C6E">
          <w:rPr>
            <w:rFonts w:eastAsiaTheme="minorEastAsia"/>
            <w:color w:val="auto"/>
            <w:highlight w:val="green"/>
            <w:lang w:eastAsia="en-US"/>
            <w:rPrChange w:id="69" w:author="LaeYoung (LG Electronics)" w:date="2020-11-18T14:23:00Z">
              <w:rPr>
                <w:rFonts w:eastAsiaTheme="minorEastAsia"/>
                <w:color w:val="auto"/>
                <w:lang w:eastAsia="en-US"/>
              </w:rPr>
            </w:rPrChange>
          </w:rPr>
          <w:t>provided</w:t>
        </w:r>
      </w:ins>
      <w:ins w:id="70" w:author="Nokia Rev0" w:date="2020-11-09T23:18:00Z">
        <w:del w:id="71" w:author="LaeYoung (LG Electronics)" w:date="2020-11-18T14:13:00Z">
          <w:r w:rsidRPr="00AE5C6E" w:rsidDel="00A174AE">
            <w:rPr>
              <w:rFonts w:eastAsiaTheme="minorEastAsia"/>
              <w:color w:val="auto"/>
              <w:highlight w:val="green"/>
              <w:lang w:eastAsia="en-US"/>
              <w:rPrChange w:id="72" w:author="LaeYoung (LG Electronics)" w:date="2020-11-18T14:23:00Z">
                <w:rPr>
                  <w:rFonts w:eastAsiaTheme="minorEastAsia"/>
                  <w:color w:val="auto"/>
                  <w:lang w:eastAsia="en-US"/>
                </w:rPr>
              </w:rPrChange>
            </w:rPr>
            <w:delText>annou</w:delText>
          </w:r>
        </w:del>
        <w:del w:id="73" w:author="LaeYoung (LG Electronics)" w:date="2020-11-18T14:14:00Z">
          <w:r w:rsidRPr="00AE5C6E" w:rsidDel="00A174AE">
            <w:rPr>
              <w:rFonts w:eastAsiaTheme="minorEastAsia"/>
              <w:color w:val="auto"/>
              <w:highlight w:val="green"/>
              <w:lang w:eastAsia="en-US"/>
              <w:rPrChange w:id="74" w:author="LaeYoung (LG Electronics)" w:date="2020-11-18T14:23:00Z">
                <w:rPr>
                  <w:rFonts w:eastAsiaTheme="minorEastAsia"/>
                  <w:color w:val="auto"/>
                  <w:lang w:eastAsia="en-US"/>
                </w:rPr>
              </w:rPrChange>
            </w:rPr>
            <w:delText>nced</w:delText>
          </w:r>
        </w:del>
        <w:r>
          <w:rPr>
            <w:rFonts w:eastAsiaTheme="minorEastAsia"/>
            <w:color w:val="auto"/>
            <w:lang w:eastAsia="en-US"/>
          </w:rPr>
          <w:t xml:space="preserve"> at NAS level (Sol#7</w:t>
        </w:r>
      </w:ins>
      <w:ins w:id="75" w:author="LaeYoung (LG Electronics)" w:date="2020-11-18T14:14:00Z">
        <w:r w:rsidR="00A174AE" w:rsidRPr="00C97CAA">
          <w:rPr>
            <w:rFonts w:eastAsiaTheme="minorEastAsia"/>
            <w:color w:val="auto"/>
            <w:highlight w:val="green"/>
            <w:lang w:eastAsia="en-US"/>
            <w:rPrChange w:id="76" w:author="LaeYoung (LG Electronics)" w:date="2020-11-18T14:25:00Z">
              <w:rPr>
                <w:rFonts w:eastAsiaTheme="minorEastAsia"/>
                <w:color w:val="auto"/>
                <w:lang w:eastAsia="en-US"/>
              </w:rPr>
            </w:rPrChange>
          </w:rPr>
          <w:t>, 19, 20, 38</w:t>
        </w:r>
      </w:ins>
      <w:ins w:id="77" w:author="Nokia Rev0" w:date="2020-11-09T23:18:00Z">
        <w:r>
          <w:rPr>
            <w:rFonts w:eastAsiaTheme="minorEastAsia"/>
            <w:color w:val="auto"/>
            <w:lang w:eastAsia="en-US"/>
          </w:rPr>
          <w:t>)</w:t>
        </w:r>
      </w:ins>
    </w:p>
    <w:p w14:paraId="715DBDD9" w14:textId="1E6C4339" w:rsidR="00AE5C6E" w:rsidRPr="00C97CAA" w:rsidRDefault="00A174AE" w:rsidP="00A174AE">
      <w:pPr>
        <w:pStyle w:val="B3"/>
        <w:rPr>
          <w:ins w:id="78" w:author="LaeYoung (LG Electronics)" w:date="2020-11-18T14:21:00Z"/>
          <w:highlight w:val="green"/>
          <w:rPrChange w:id="79" w:author="LaeYoung (LG Electronics)" w:date="2020-11-18T14:25:00Z">
            <w:rPr>
              <w:ins w:id="80" w:author="LaeYoung (LG Electronics)" w:date="2020-11-18T14:21:00Z"/>
            </w:rPr>
          </w:rPrChange>
        </w:rPr>
      </w:pPr>
      <w:bookmarkStart w:id="81" w:name="_GoBack"/>
      <w:bookmarkEnd w:id="81"/>
      <w:ins w:id="82" w:author="LaeYoung (LG Electronics)" w:date="2020-11-18T14:10:00Z">
        <w:r w:rsidRPr="00C97CAA">
          <w:rPr>
            <w:highlight w:val="green"/>
            <w:rPrChange w:id="83" w:author="LaeYoung (LG Electronics)" w:date="2020-11-18T14:25:00Z">
              <w:rPr/>
            </w:rPrChange>
          </w:rPr>
          <w:t>-</w:t>
        </w:r>
        <w:r w:rsidRPr="00C97CAA">
          <w:rPr>
            <w:highlight w:val="green"/>
            <w:rPrChange w:id="84" w:author="LaeYoung (LG Electronics)" w:date="2020-11-18T14:25:00Z">
              <w:rPr/>
            </w:rPrChange>
          </w:rPr>
          <w:tab/>
        </w:r>
      </w:ins>
      <w:ins w:id="85" w:author="LaeYoung (LG Electronics)" w:date="2020-11-18T14:21:00Z">
        <w:r w:rsidR="00AE5C6E" w:rsidRPr="00C97CAA">
          <w:rPr>
            <w:highlight w:val="green"/>
            <w:rPrChange w:id="86" w:author="LaeYoung (LG Electronics)" w:date="2020-11-18T14:25:00Z">
              <w:rPr/>
            </w:rPrChange>
          </w:rPr>
          <w:t xml:space="preserve">Sol#7, 20: requested by </w:t>
        </w:r>
      </w:ins>
      <w:ins w:id="87" w:author="LaeYoung (LG Electronics)" w:date="2020-11-18T14:22:00Z">
        <w:r w:rsidR="00AE5C6E" w:rsidRPr="00C97CAA">
          <w:rPr>
            <w:highlight w:val="green"/>
            <w:rPrChange w:id="88" w:author="LaeYoung (LG Electronics)" w:date="2020-11-18T14:25:00Z">
              <w:rPr/>
            </w:rPrChange>
          </w:rPr>
          <w:t xml:space="preserve">the </w:t>
        </w:r>
      </w:ins>
      <w:ins w:id="89" w:author="LaeYoung (LG Electronics)" w:date="2020-11-18T14:21:00Z">
        <w:r w:rsidR="00AE5C6E" w:rsidRPr="00C97CAA">
          <w:rPr>
            <w:highlight w:val="green"/>
            <w:rPrChange w:id="90" w:author="LaeYoung (LG Electronics)" w:date="2020-11-18T14:25:00Z">
              <w:rPr/>
            </w:rPrChange>
          </w:rPr>
          <w:t>UE and updated to the UE</w:t>
        </w:r>
      </w:ins>
    </w:p>
    <w:p w14:paraId="657EE100" w14:textId="6870E6FC" w:rsidR="00A174AE" w:rsidRPr="0056304A" w:rsidRDefault="00AE5C6E" w:rsidP="00A174AE">
      <w:pPr>
        <w:pStyle w:val="B3"/>
      </w:pPr>
      <w:ins w:id="91" w:author="LaeYoung (LG Electronics)" w:date="2020-11-18T14:21:00Z">
        <w:r w:rsidRPr="00C97CAA">
          <w:rPr>
            <w:highlight w:val="green"/>
            <w:rPrChange w:id="92" w:author="LaeYoung (LG Electronics)" w:date="2020-11-18T14:25:00Z">
              <w:rPr/>
            </w:rPrChange>
          </w:rPr>
          <w:t>-</w:t>
        </w:r>
        <w:r w:rsidRPr="00C97CAA">
          <w:rPr>
            <w:highlight w:val="green"/>
            <w:rPrChange w:id="93" w:author="LaeYoung (LG Electronics)" w:date="2020-11-18T14:25:00Z">
              <w:rPr/>
            </w:rPrChange>
          </w:rPr>
          <w:tab/>
        </w:r>
      </w:ins>
      <w:ins w:id="94" w:author="LaeYoung (LG Electronics)" w:date="2020-11-18T14:10:00Z">
        <w:r w:rsidR="00A174AE" w:rsidRPr="00C97CAA">
          <w:rPr>
            <w:highlight w:val="green"/>
            <w:rPrChange w:id="95" w:author="LaeYoung (LG Electronics)" w:date="2020-11-18T14:25:00Z">
              <w:rPr/>
            </w:rPrChange>
          </w:rPr>
          <w:t>Sol#19</w:t>
        </w:r>
      </w:ins>
      <w:ins w:id="96" w:author="LaeYoung (LG Electronics)" w:date="2020-11-18T14:22:00Z">
        <w:r w:rsidRPr="00C97CAA">
          <w:rPr>
            <w:highlight w:val="green"/>
            <w:rPrChange w:id="97" w:author="LaeYoung (LG Electronics)" w:date="2020-11-18T14:25:00Z">
              <w:rPr/>
            </w:rPrChange>
          </w:rPr>
          <w:t>,</w:t>
        </w:r>
      </w:ins>
      <w:ins w:id="98" w:author="LaeYoung (LG Electronics)" w:date="2020-11-18T14:10:00Z">
        <w:r w:rsidR="00A174AE" w:rsidRPr="00C97CAA">
          <w:rPr>
            <w:highlight w:val="green"/>
            <w:rPrChange w:id="99" w:author="LaeYoung (LG Electronics)" w:date="2020-11-18T14:25:00Z">
              <w:rPr/>
            </w:rPrChange>
          </w:rPr>
          <w:t xml:space="preserve"> 38</w:t>
        </w:r>
      </w:ins>
      <w:ins w:id="100" w:author="LaeYoung (LG Electronics)" w:date="2020-11-18T14:12:00Z">
        <w:r w:rsidRPr="00C97CAA">
          <w:rPr>
            <w:highlight w:val="green"/>
            <w:rPrChange w:id="101" w:author="LaeYoung (LG Electronics)" w:date="2020-11-18T14:25:00Z">
              <w:rPr/>
            </w:rPrChange>
          </w:rPr>
          <w:t xml:space="preserve">: </w:t>
        </w:r>
      </w:ins>
      <w:ins w:id="102" w:author="LaeYoung (LG Electronics)" w:date="2020-11-18T14:22:00Z">
        <w:r w:rsidRPr="00C97CAA">
          <w:rPr>
            <w:highlight w:val="green"/>
            <w:rPrChange w:id="103" w:author="LaeYoung (LG Electronics)" w:date="2020-11-18T14:25:00Z">
              <w:rPr/>
            </w:rPrChange>
          </w:rPr>
          <w:t xml:space="preserve">included in </w:t>
        </w:r>
      </w:ins>
      <w:ins w:id="104" w:author="LaeYoung (LG Electronics)" w:date="2020-11-18T14:23:00Z">
        <w:r w:rsidRPr="00C97CAA">
          <w:rPr>
            <w:highlight w:val="green"/>
            <w:rPrChange w:id="105" w:author="LaeYoung (LG Electronics)" w:date="2020-11-18T14:25:00Z">
              <w:rPr/>
            </w:rPrChange>
          </w:rPr>
          <w:t xml:space="preserve">a </w:t>
        </w:r>
      </w:ins>
      <w:ins w:id="106" w:author="LaeYoung (LG Electronics)" w:date="2020-11-18T14:22:00Z">
        <w:r w:rsidRPr="00C97CAA">
          <w:rPr>
            <w:highlight w:val="green"/>
            <w:rPrChange w:id="107" w:author="LaeYoung (LG Electronics)" w:date="2020-11-18T14:25:00Z">
              <w:rPr/>
            </w:rPrChange>
          </w:rPr>
          <w:t>Join Reject message</w:t>
        </w:r>
      </w:ins>
    </w:p>
    <w:p w14:paraId="413E6CD5"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RAN's awareness of whether a MB session is able to be served under certain area:</w:t>
      </w:r>
    </w:p>
    <w:p w14:paraId="12E20365" w14:textId="77777777" w:rsidR="0056304A" w:rsidRPr="0056304A" w:rsidRDefault="0056304A" w:rsidP="0056304A">
      <w:pPr>
        <w:overflowPunct/>
        <w:autoSpaceDE/>
        <w:autoSpaceDN/>
        <w:adjustRightInd/>
        <w:ind w:left="568" w:hanging="284"/>
        <w:rPr>
          <w:rFonts w:eastAsiaTheme="minorEastAsia"/>
          <w:color w:val="auto"/>
          <w:lang w:eastAsia="en-US"/>
        </w:rPr>
      </w:pPr>
      <w:r w:rsidRPr="0056304A">
        <w:rPr>
          <w:rFonts w:eastAsiaTheme="minorEastAsia"/>
          <w:color w:val="auto"/>
          <w:lang w:eastAsia="en-US"/>
        </w:rPr>
        <w:tab/>
        <w:t>gNB is aware of area restriction information (Sol#5, 7, 19, 21)</w:t>
      </w:r>
    </w:p>
    <w:p w14:paraId="03A8EF45" w14:textId="312AA759" w:rsidR="0056304A" w:rsidRPr="0056304A" w:rsidRDefault="0056304A">
      <w:pPr>
        <w:pStyle w:val="NO"/>
        <w:rPr>
          <w:lang w:eastAsia="zh-CN"/>
        </w:rPr>
        <w:pPrChange w:id="108" w:author="Nokia Rev0" w:date="2020-11-09T23:57:00Z">
          <w:pPr>
            <w:keepLines/>
            <w:overflowPunct/>
            <w:autoSpaceDE/>
            <w:autoSpaceDN/>
            <w:adjustRightInd/>
            <w:ind w:left="1702" w:hanging="1418"/>
          </w:pPr>
        </w:pPrChange>
      </w:pPr>
      <w:del w:id="109" w:author="Nokia Rev0" w:date="2020-11-09T23:57:00Z">
        <w:r w:rsidRPr="0056304A" w:rsidDel="00A137F6">
          <w:delText>Editor's note</w:delText>
        </w:r>
      </w:del>
      <w:ins w:id="110" w:author="Nokia Rev0" w:date="2020-11-09T23:59:00Z">
        <w:r w:rsidR="00A137F6">
          <w:t>NOTE</w:t>
        </w:r>
      </w:ins>
      <w:r w:rsidRPr="0056304A">
        <w:t>:</w:t>
      </w:r>
      <w:r w:rsidRPr="0056304A">
        <w:tab/>
        <w:t>How gNB enforce local service area restriction needs RAN coordination</w:t>
      </w:r>
      <w:r w:rsidRPr="0056304A">
        <w:rPr>
          <w:lang w:eastAsia="zh-CN"/>
        </w:rPr>
        <w:t>.</w:t>
      </w:r>
    </w:p>
    <w:p w14:paraId="02EFD8AD"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enforcement of service area restriction:</w:t>
      </w:r>
    </w:p>
    <w:p w14:paraId="46581793"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Network is able to enforce service area restriction.</w:t>
      </w:r>
    </w:p>
    <w:p w14:paraId="3C8D3B1F"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5GS ingress points for different service area:</w:t>
      </w:r>
    </w:p>
    <w:p w14:paraId="1121E124"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different 5GS ingress points for different service area.</w:t>
      </w:r>
    </w:p>
    <w:p w14:paraId="5BC6E37D" w14:textId="2D002F0B" w:rsidR="0056304A" w:rsidRPr="0056304A" w:rsidDel="00A137F6" w:rsidRDefault="0056304A" w:rsidP="0056304A">
      <w:pPr>
        <w:keepLines/>
        <w:overflowPunct/>
        <w:autoSpaceDE/>
        <w:autoSpaceDN/>
        <w:adjustRightInd/>
        <w:ind w:left="1702" w:hanging="1418"/>
        <w:rPr>
          <w:del w:id="111" w:author="Nokia Rev0" w:date="2020-11-09T23:57:00Z"/>
          <w:rFonts w:eastAsiaTheme="minorEastAsia"/>
          <w:color w:val="FF0000"/>
          <w:lang w:eastAsia="zh-CN"/>
        </w:rPr>
      </w:pPr>
      <w:del w:id="112" w:author="Nokia Rev0" w:date="2020-11-09T23:57:00Z">
        <w:r w:rsidRPr="0056304A" w:rsidDel="00A137F6">
          <w:rPr>
            <w:rFonts w:eastAsiaTheme="minorEastAsia"/>
            <w:color w:val="FF0000"/>
            <w:lang w:eastAsia="en-US"/>
          </w:rPr>
          <w:delText>Editor's note:</w:delText>
        </w:r>
        <w:r w:rsidRPr="0056304A" w:rsidDel="00A137F6">
          <w:rPr>
            <w:rFonts w:eastAsiaTheme="minorEastAsia"/>
            <w:color w:val="FF0000"/>
            <w:lang w:eastAsia="en-US"/>
          </w:rPr>
          <w:tab/>
          <w:delText>further evaluation is needed</w:delText>
        </w:r>
        <w:r w:rsidRPr="0056304A" w:rsidDel="00A137F6">
          <w:rPr>
            <w:rFonts w:eastAsiaTheme="minorEastAsia"/>
            <w:color w:val="FF0000"/>
            <w:lang w:eastAsia="zh-CN"/>
          </w:rPr>
          <w:delText>.</w:delText>
        </w:r>
      </w:del>
    </w:p>
    <w:p w14:paraId="40BF09BC" w14:textId="77777777" w:rsidR="0056304A" w:rsidRDefault="0056304A"/>
    <w:sectPr w:rsidR="0056304A">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Nokia Rev0" w:date="2020-11-09T23:58:00Z" w:initials="Nokia r0">
    <w:p w14:paraId="39309D23" w14:textId="63024988" w:rsidR="00A137F6" w:rsidRDefault="00A137F6">
      <w:pPr>
        <w:pStyle w:val="a6"/>
      </w:pPr>
      <w:r>
        <w:rPr>
          <w:rStyle w:val="a5"/>
        </w:rPr>
        <w:annotationRef/>
      </w:r>
      <w:r>
        <w:t>I expect we receive the reply and can update the evaluation is neede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309D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309D23" w16cid:durableId="235456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00759" w14:textId="77777777" w:rsidR="00D166E7" w:rsidRDefault="00D166E7" w:rsidP="009B6825">
      <w:pPr>
        <w:spacing w:after="0"/>
      </w:pPr>
      <w:r>
        <w:separator/>
      </w:r>
    </w:p>
  </w:endnote>
  <w:endnote w:type="continuationSeparator" w:id="0">
    <w:p w14:paraId="6624A00B" w14:textId="77777777" w:rsidR="00D166E7" w:rsidRDefault="00D166E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394DC" w14:textId="77777777" w:rsidR="00D166E7" w:rsidRDefault="00D166E7" w:rsidP="009B6825">
      <w:pPr>
        <w:spacing w:after="0"/>
      </w:pPr>
      <w:r>
        <w:separator/>
      </w:r>
    </w:p>
  </w:footnote>
  <w:footnote w:type="continuationSeparator" w:id="0">
    <w:p w14:paraId="7E149F80" w14:textId="77777777" w:rsidR="00D166E7" w:rsidRDefault="00D166E7"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ev0">
    <w15:presenceInfo w15:providerId="None" w15:userId="Nokia Rev0"/>
  </w15:person>
  <w15:person w15:author="Nokia Rev1">
    <w15:presenceInfo w15:providerId="None" w15:userId="Nokia 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77301"/>
    <w:rsid w:val="00080E20"/>
    <w:rsid w:val="000C32CA"/>
    <w:rsid w:val="000D621D"/>
    <w:rsid w:val="000E2ACE"/>
    <w:rsid w:val="001234AE"/>
    <w:rsid w:val="001B490E"/>
    <w:rsid w:val="002979BF"/>
    <w:rsid w:val="002C66A0"/>
    <w:rsid w:val="002E557F"/>
    <w:rsid w:val="0031713A"/>
    <w:rsid w:val="003C7D65"/>
    <w:rsid w:val="004070F3"/>
    <w:rsid w:val="00410659"/>
    <w:rsid w:val="00411770"/>
    <w:rsid w:val="004A0AA1"/>
    <w:rsid w:val="004B5D0C"/>
    <w:rsid w:val="0056304A"/>
    <w:rsid w:val="005F6E90"/>
    <w:rsid w:val="00616EF3"/>
    <w:rsid w:val="007F2650"/>
    <w:rsid w:val="00846A79"/>
    <w:rsid w:val="00970789"/>
    <w:rsid w:val="009805FB"/>
    <w:rsid w:val="00997805"/>
    <w:rsid w:val="009A5200"/>
    <w:rsid w:val="009B6825"/>
    <w:rsid w:val="009E0392"/>
    <w:rsid w:val="00A068D5"/>
    <w:rsid w:val="00A137F6"/>
    <w:rsid w:val="00A174AE"/>
    <w:rsid w:val="00A42E65"/>
    <w:rsid w:val="00AE5C6E"/>
    <w:rsid w:val="00BC3956"/>
    <w:rsid w:val="00BC4C30"/>
    <w:rsid w:val="00C57BD6"/>
    <w:rsid w:val="00C827DD"/>
    <w:rsid w:val="00C97CAA"/>
    <w:rsid w:val="00D166E7"/>
    <w:rsid w:val="00D51E63"/>
    <w:rsid w:val="00D9424F"/>
    <w:rsid w:val="00DA5264"/>
    <w:rsid w:val="00DB1BBB"/>
    <w:rsid w:val="00EA2D10"/>
    <w:rsid w:val="00F20BA6"/>
    <w:rsid w:val="00F22F51"/>
    <w:rsid w:val="00F51AC5"/>
    <w:rsid w:val="00F83149"/>
    <w:rsid w:val="00F90B1F"/>
    <w:rsid w:val="00FA3071"/>
    <w:rsid w:val="00FC1E64"/>
    <w:rsid w:val="00FD1A58"/>
    <w:rsid w:val="00FD41CB"/>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5630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맑은 고딕" w:hAnsi="Times New Roman" w:cs="Times New Roman"/>
      <w:color w:val="000000"/>
      <w:sz w:val="20"/>
      <w:szCs w:val="20"/>
      <w:lang w:val="en-GB" w:eastAsia="ja-JP"/>
    </w:rPr>
  </w:style>
  <w:style w:type="character" w:customStyle="1" w:styleId="1Char">
    <w:name w:val="제목 1 Char"/>
    <w:basedOn w:val="a0"/>
    <w:link w:val="1"/>
    <w:rsid w:val="009B6825"/>
    <w:rPr>
      <w:rFonts w:ascii="Arial" w:eastAsia="Times New Roman" w:hAnsi="Arial" w:cs="Times New Roman"/>
      <w:sz w:val="36"/>
      <w:szCs w:val="20"/>
      <w:lang w:val="en-GB" w:eastAsia="ja-JP"/>
    </w:rPr>
  </w:style>
  <w:style w:type="character" w:customStyle="1" w:styleId="3Char">
    <w:name w:val="제목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풍선 도움말 텍스트 Char"/>
    <w:basedOn w:val="a0"/>
    <w:link w:val="a4"/>
    <w:uiPriority w:val="99"/>
    <w:semiHidden/>
    <w:rsid w:val="00997805"/>
    <w:rPr>
      <w:rFonts w:ascii="Segoe UI" w:eastAsia="맑은 고딕"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제목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제목 2 Char"/>
    <w:basedOn w:val="a0"/>
    <w:link w:val="2"/>
    <w:uiPriority w:val="9"/>
    <w:semiHidden/>
    <w:rsid w:val="0056304A"/>
    <w:rPr>
      <w:rFonts w:asciiTheme="majorHAnsi" w:eastAsiaTheme="majorEastAsia" w:hAnsiTheme="majorHAnsi" w:cstheme="majorBidi"/>
      <w:color w:val="2F5496" w:themeColor="accent1" w:themeShade="BF"/>
      <w:sz w:val="26"/>
      <w:szCs w:val="26"/>
      <w:lang w:val="en-GB" w:eastAsia="ja-JP"/>
    </w:rPr>
  </w:style>
  <w:style w:type="character" w:styleId="a5">
    <w:name w:val="annotation reference"/>
    <w:basedOn w:val="a0"/>
    <w:uiPriority w:val="99"/>
    <w:semiHidden/>
    <w:unhideWhenUsed/>
    <w:rsid w:val="00A137F6"/>
    <w:rPr>
      <w:sz w:val="16"/>
      <w:szCs w:val="16"/>
    </w:rPr>
  </w:style>
  <w:style w:type="paragraph" w:styleId="a6">
    <w:name w:val="annotation text"/>
    <w:basedOn w:val="a"/>
    <w:link w:val="Char1"/>
    <w:uiPriority w:val="99"/>
    <w:semiHidden/>
    <w:unhideWhenUsed/>
    <w:rsid w:val="00A137F6"/>
  </w:style>
  <w:style w:type="character" w:customStyle="1" w:styleId="Char1">
    <w:name w:val="메모 텍스트 Char"/>
    <w:basedOn w:val="a0"/>
    <w:link w:val="a6"/>
    <w:uiPriority w:val="99"/>
    <w:semiHidden/>
    <w:rsid w:val="00A137F6"/>
    <w:rPr>
      <w:rFonts w:ascii="Times New Roman" w:eastAsia="맑은 고딕"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A137F6"/>
    <w:rPr>
      <w:b/>
      <w:bCs/>
    </w:rPr>
  </w:style>
  <w:style w:type="character" w:customStyle="1" w:styleId="Char2">
    <w:name w:val="메모 주제 Char"/>
    <w:basedOn w:val="Char1"/>
    <w:link w:val="a7"/>
    <w:uiPriority w:val="99"/>
    <w:semiHidden/>
    <w:rsid w:val="00A137F6"/>
    <w:rPr>
      <w:rFonts w:ascii="Times New Roman" w:eastAsia="맑은 고딕" w:hAnsi="Times New Roman" w:cs="Times New Roman"/>
      <w:b/>
      <w:bCs/>
      <w:color w:val="000000"/>
      <w:sz w:val="20"/>
      <w:szCs w:val="20"/>
      <w:lang w:val="en-GB" w:eastAsia="ja-JP"/>
    </w:rPr>
  </w:style>
  <w:style w:type="paragraph" w:styleId="a8">
    <w:name w:val="footer"/>
    <w:basedOn w:val="a"/>
    <w:link w:val="Char3"/>
    <w:uiPriority w:val="99"/>
    <w:unhideWhenUsed/>
    <w:rsid w:val="00A174AE"/>
    <w:pPr>
      <w:tabs>
        <w:tab w:val="center" w:pos="4513"/>
        <w:tab w:val="right" w:pos="9026"/>
      </w:tabs>
      <w:snapToGrid w:val="0"/>
    </w:pPr>
  </w:style>
  <w:style w:type="character" w:customStyle="1" w:styleId="Char3">
    <w:name w:val="바닥글 Char"/>
    <w:basedOn w:val="a0"/>
    <w:link w:val="a8"/>
    <w:uiPriority w:val="99"/>
    <w:rsid w:val="00A174AE"/>
    <w:rPr>
      <w:rFonts w:ascii="Times New Roman" w:eastAsia="맑은 고딕" w:hAnsi="Times New Roman" w:cs="Times New Roman"/>
      <w:color w:val="000000"/>
      <w:sz w:val="20"/>
      <w:szCs w:val="20"/>
      <w:lang w:val="en-GB" w:eastAsia="ja-JP"/>
    </w:rPr>
  </w:style>
  <w:style w:type="paragraph" w:customStyle="1" w:styleId="B3">
    <w:name w:val="B3"/>
    <w:basedOn w:val="a"/>
    <w:link w:val="B3Char2"/>
    <w:rsid w:val="00A174AE"/>
    <w:pPr>
      <w:overflowPunct/>
      <w:autoSpaceDE/>
      <w:autoSpaceDN/>
      <w:adjustRightInd/>
      <w:ind w:left="1135" w:hanging="284"/>
    </w:pPr>
    <w:rPr>
      <w:rFonts w:eastAsiaTheme="minorEastAsia"/>
      <w:color w:val="auto"/>
      <w:lang w:eastAsia="en-US"/>
    </w:rPr>
  </w:style>
  <w:style w:type="character" w:customStyle="1" w:styleId="B3Char2">
    <w:name w:val="B3 Char2"/>
    <w:link w:val="B3"/>
    <w:rsid w:val="00A174AE"/>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LaeYoung (LG Electronics)</cp:lastModifiedBy>
  <cp:revision>5</cp:revision>
  <dcterms:created xsi:type="dcterms:W3CDTF">2020-11-18T03:38:00Z</dcterms:created>
  <dcterms:modified xsi:type="dcterms:W3CDTF">2020-11-18T05:25:00Z</dcterms:modified>
</cp:coreProperties>
</file>